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D6A7" w14:textId="6F732854" w:rsidR="00E14684" w:rsidRPr="00E14684" w:rsidRDefault="006E64BD" w:rsidP="00E14684">
      <w:pPr>
        <w:rPr>
          <w:b/>
          <w:bCs/>
        </w:rPr>
      </w:pPr>
      <w:r>
        <w:rPr>
          <w:b/>
          <w:bCs/>
          <w:lang w:val="ro-RO"/>
        </w:rPr>
        <w:t xml:space="preserve">                                                                </w:t>
      </w:r>
      <w:r w:rsidR="00E14684" w:rsidRPr="00E14684">
        <w:rPr>
          <w:b/>
          <w:bCs/>
        </w:rPr>
        <w:t>Rezumat – „Darul piticilor”</w:t>
      </w:r>
    </w:p>
    <w:p w14:paraId="47EDAEB1" w14:textId="33027D12" w:rsidR="00E14684" w:rsidRPr="00E14684" w:rsidRDefault="006E64BD" w:rsidP="00E14684">
      <w:r>
        <w:rPr>
          <w:lang w:val="ro-RO"/>
        </w:rPr>
        <w:t xml:space="preserve">         </w:t>
      </w:r>
      <w:r w:rsidR="00E14684" w:rsidRPr="00E14684">
        <w:t>Un croitor și un giuvaergiu pornesc la drum și ajung într-o seară pe o colină unde piticii jucau și cântau. Bătrânul lor conducător îi îndeamnă să se prindă în horă, apoi le taie părul și barba și le spune să-și umple buzunarele cu cărbuni. Nedumeriți, cei doi ascultă și, a doua zi, descoperă că acei cărbuni s-au transformat în aur, iar părul și barba le-au crescut la loc.</w:t>
      </w:r>
    </w:p>
    <w:p w14:paraId="045396F8" w14:textId="68B68FD0" w:rsidR="00E14684" w:rsidRPr="00E14684" w:rsidRDefault="006E64BD" w:rsidP="00E14684">
      <w:r>
        <w:rPr>
          <w:lang w:val="ro-RO"/>
        </w:rPr>
        <w:t xml:space="preserve">         </w:t>
      </w:r>
      <w:r w:rsidR="00E14684" w:rsidRPr="00E14684">
        <w:t>Croitorul, mulțumit cu ce primise, se retrage liniștit, dar giuvaergiul, lacom de avere, se întoarce în noaptea următoare. De data aceasta, cărbunii rămân cărbuni, aurul pe care îl avea se preschimbă tot în cărbuni, părul și barba îi dispar, iar pe lângă cocoașa din spate îi mai crește încă una în față.</w:t>
      </w:r>
    </w:p>
    <w:p w14:paraId="15D35355" w14:textId="1E99A9A3" w:rsidR="00E14684" w:rsidRPr="00E14684" w:rsidRDefault="006E64BD" w:rsidP="00E14684">
      <w:r>
        <w:rPr>
          <w:lang w:val="ro-RO"/>
        </w:rPr>
        <w:t xml:space="preserve">         </w:t>
      </w:r>
      <w:r w:rsidR="00E14684" w:rsidRPr="00E14684">
        <w:t>Croitorul îl primește totuși lângă el și îi promite că îi va împărți averea frățește, dar giuvaergiul rămâne pentru totdeauna pedepsit de lăcomia sa.</w:t>
      </w:r>
    </w:p>
    <w:p w14:paraId="5D28F291" w14:textId="77777777" w:rsidR="006E64BD" w:rsidRDefault="006E64BD" w:rsidP="00E14684">
      <w:pPr>
        <w:rPr>
          <w:b/>
          <w:bCs/>
          <w:lang w:val="ro-RO"/>
        </w:rPr>
      </w:pPr>
    </w:p>
    <w:p w14:paraId="49639F26" w14:textId="5086CA3C" w:rsidR="00E14684" w:rsidRDefault="006E64BD" w:rsidP="00E14684">
      <w:pPr>
        <w:rPr>
          <w:lang w:val="ro-RO"/>
        </w:rPr>
      </w:pPr>
      <w:r>
        <w:rPr>
          <w:b/>
          <w:bCs/>
          <w:lang w:val="ro-RO"/>
        </w:rPr>
        <w:t>Învățătura textului</w:t>
      </w:r>
      <w:r w:rsidR="00E14684" w:rsidRPr="00E14684">
        <w:rPr>
          <w:b/>
          <w:bCs/>
        </w:rPr>
        <w:t>:</w:t>
      </w:r>
      <w:r w:rsidR="00E14684" w:rsidRPr="00E14684">
        <w:br/>
      </w:r>
      <w:r>
        <w:rPr>
          <w:lang w:val="ro-RO"/>
        </w:rPr>
        <w:t xml:space="preserve">         </w:t>
      </w:r>
      <w:r w:rsidR="00E14684" w:rsidRPr="00E14684">
        <w:t>Povestea arată că omul cumpătat și modest este răsplătit, iar cel lacom și hrăpăreț primește pedeapsă pe măsura dorințelor sale nesăbuite.</w:t>
      </w:r>
    </w:p>
    <w:p w14:paraId="4868021C" w14:textId="4875E15C" w:rsidR="006E64BD" w:rsidRPr="006E64BD" w:rsidRDefault="006E64BD" w:rsidP="00E14684">
      <w:pPr>
        <w:rPr>
          <w:lang w:val="ro-RO"/>
        </w:rPr>
      </w:pPr>
      <w:r>
        <w:rPr>
          <w:lang w:val="ro-RO"/>
        </w:rPr>
        <w:t xml:space="preserve">         </w:t>
      </w:r>
      <w:r w:rsidRPr="00E14684">
        <w:t>Mulțumirea și cumpătarea aduc fericire, în timp ce lăcomia duce la pierzanie.</w:t>
      </w:r>
    </w:p>
    <w:p w14:paraId="50DE4FC8"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9B"/>
    <w:rsid w:val="001972F7"/>
    <w:rsid w:val="006E64BD"/>
    <w:rsid w:val="00913256"/>
    <w:rsid w:val="00A6669B"/>
    <w:rsid w:val="00C16E6A"/>
    <w:rsid w:val="00CB352D"/>
    <w:rsid w:val="00E14684"/>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3B31"/>
  <w15:chartTrackingRefBased/>
  <w15:docId w15:val="{AC8B6F39-6F70-4519-9A86-D1569BC9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6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6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6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6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6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6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6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6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69B"/>
    <w:rPr>
      <w:rFonts w:eastAsiaTheme="majorEastAsia" w:cstheme="majorBidi"/>
      <w:color w:val="272727" w:themeColor="text1" w:themeTint="D8"/>
    </w:rPr>
  </w:style>
  <w:style w:type="paragraph" w:styleId="Title">
    <w:name w:val="Title"/>
    <w:basedOn w:val="Normal"/>
    <w:next w:val="Normal"/>
    <w:link w:val="TitleChar"/>
    <w:uiPriority w:val="10"/>
    <w:qFormat/>
    <w:rsid w:val="00A66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69B"/>
    <w:pPr>
      <w:spacing w:before="160"/>
      <w:jc w:val="center"/>
    </w:pPr>
    <w:rPr>
      <w:i/>
      <w:iCs/>
      <w:color w:val="404040" w:themeColor="text1" w:themeTint="BF"/>
    </w:rPr>
  </w:style>
  <w:style w:type="character" w:customStyle="1" w:styleId="QuoteChar">
    <w:name w:val="Quote Char"/>
    <w:basedOn w:val="DefaultParagraphFont"/>
    <w:link w:val="Quote"/>
    <w:uiPriority w:val="29"/>
    <w:rsid w:val="00A6669B"/>
    <w:rPr>
      <w:i/>
      <w:iCs/>
      <w:color w:val="404040" w:themeColor="text1" w:themeTint="BF"/>
    </w:rPr>
  </w:style>
  <w:style w:type="paragraph" w:styleId="ListParagraph">
    <w:name w:val="List Paragraph"/>
    <w:basedOn w:val="Normal"/>
    <w:uiPriority w:val="34"/>
    <w:qFormat/>
    <w:rsid w:val="00A6669B"/>
    <w:pPr>
      <w:ind w:left="720"/>
      <w:contextualSpacing/>
    </w:pPr>
  </w:style>
  <w:style w:type="character" w:styleId="IntenseEmphasis">
    <w:name w:val="Intense Emphasis"/>
    <w:basedOn w:val="DefaultParagraphFont"/>
    <w:uiPriority w:val="21"/>
    <w:qFormat/>
    <w:rsid w:val="00A6669B"/>
    <w:rPr>
      <w:i/>
      <w:iCs/>
      <w:color w:val="2F5496" w:themeColor="accent1" w:themeShade="BF"/>
    </w:rPr>
  </w:style>
  <w:style w:type="paragraph" w:styleId="IntenseQuote">
    <w:name w:val="Intense Quote"/>
    <w:basedOn w:val="Normal"/>
    <w:next w:val="Normal"/>
    <w:link w:val="IntenseQuoteChar"/>
    <w:uiPriority w:val="30"/>
    <w:qFormat/>
    <w:rsid w:val="00A66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69B"/>
    <w:rPr>
      <w:i/>
      <w:iCs/>
      <w:color w:val="2F5496" w:themeColor="accent1" w:themeShade="BF"/>
    </w:rPr>
  </w:style>
  <w:style w:type="character" w:styleId="IntenseReference">
    <w:name w:val="Intense Reference"/>
    <w:basedOn w:val="DefaultParagraphFont"/>
    <w:uiPriority w:val="32"/>
    <w:qFormat/>
    <w:rsid w:val="00A66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2025-08-16T11:20:00Z</dcterms:created>
  <dcterms:modified xsi:type="dcterms:W3CDTF">2025-08-16T11:57:00Z</dcterms:modified>
</cp:coreProperties>
</file>