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EDB9" w14:textId="5E238E93" w:rsidR="00EA7DC9" w:rsidRPr="00EA7DC9" w:rsidRDefault="00FB1CE2" w:rsidP="00EA7DC9">
      <w:pPr>
        <w:rPr>
          <w:b/>
          <w:bCs/>
        </w:rPr>
      </w:pPr>
      <w:r>
        <w:rPr>
          <w:b/>
          <w:bCs/>
          <w:lang w:val="ro-RO"/>
        </w:rPr>
        <w:t xml:space="preserve">                                              </w:t>
      </w:r>
      <w:r w:rsidR="00EA7DC9" w:rsidRPr="00EA7DC9">
        <w:rPr>
          <w:b/>
          <w:bCs/>
        </w:rPr>
        <w:t>„Shōgun” de James Clavell (Volumul I)</w:t>
      </w:r>
    </w:p>
    <w:p w14:paraId="7B1E9963" w14:textId="77777777" w:rsidR="00EA7DC9" w:rsidRPr="00EA7DC9" w:rsidRDefault="00EA7DC9" w:rsidP="00EA7DC9">
      <w:r w:rsidRPr="00EA7DC9">
        <w:t xml:space="preserve">Primul volum al romanului </w:t>
      </w:r>
      <w:r w:rsidRPr="00EA7DC9">
        <w:rPr>
          <w:i/>
          <w:iCs/>
        </w:rPr>
        <w:t>„Shōgun”</w:t>
      </w:r>
      <w:r w:rsidRPr="00EA7DC9">
        <w:t xml:space="preserve"> de </w:t>
      </w:r>
      <w:r w:rsidRPr="00EA7DC9">
        <w:rPr>
          <w:b/>
          <w:bCs/>
        </w:rPr>
        <w:t>James Clavell</w:t>
      </w:r>
      <w:r w:rsidRPr="00EA7DC9">
        <w:t xml:space="preserve"> deschide epopeea extraordinară a întâlnirii dintre două civilizații aflate la extreme — Europa creștină a secolului al XVII-lea, dominată de fanatism religios, și Japonia feudală, o societate guvernată de codul onoarei, al tăcerii și al disciplinei absolute.</w:t>
      </w:r>
    </w:p>
    <w:p w14:paraId="5FEF65B2" w14:textId="77777777" w:rsidR="00EA7DC9" w:rsidRPr="00EA7DC9" w:rsidRDefault="00EA7DC9" w:rsidP="00EA7DC9">
      <w:r w:rsidRPr="00EA7DC9">
        <w:t xml:space="preserve">Eroul central al romanului este </w:t>
      </w:r>
      <w:r w:rsidRPr="00EA7DC9">
        <w:rPr>
          <w:b/>
          <w:bCs/>
        </w:rPr>
        <w:t>John Blackthorne</w:t>
      </w:r>
      <w:r w:rsidRPr="00EA7DC9">
        <w:t xml:space="preserve">, un marinar englez de o inteligență ascuțită, curajos și ambițios, care deține funcția de pilot major al unei flote olandeze. El este inspirat din figura reală a lui William Adams, primul englez care a ajuns în Japonia. În urma unei călătorii pline de pericole, flota olandeză este decimată de furtuni, boli și lipsuri. Din cele cinci nave care plecaseră din Rotterdam, doar </w:t>
      </w:r>
      <w:r w:rsidRPr="00EA7DC9">
        <w:rPr>
          <w:i/>
          <w:iCs/>
        </w:rPr>
        <w:t>Erasmus</w:t>
      </w:r>
      <w:r w:rsidRPr="00EA7DC9">
        <w:t>, condusă de Blackthorne, supraviețuiește, purtată de curenți spre țărmurile necunoscute ale Japoniei.</w:t>
      </w:r>
    </w:p>
    <w:p w14:paraId="7E1D4BE1" w14:textId="77777777" w:rsidR="00EA7DC9" w:rsidRPr="00EA7DC9" w:rsidRDefault="00EA7DC9" w:rsidP="00EA7DC9">
      <w:r w:rsidRPr="00EA7DC9">
        <w:t xml:space="preserve">După o luptă disperată cu oceanul, Blackthorne și echipajul său epuizat ajung într-un sat de coastă japonez. Localnicii, uimiți de apariția străinilor albi, îi privesc cu teamă, dar și cu o curiozitate calmă, specifică lumii nipone. Curând, marinarii sunt capturați de </w:t>
      </w:r>
      <w:r w:rsidRPr="00EA7DC9">
        <w:rPr>
          <w:b/>
          <w:bCs/>
        </w:rPr>
        <w:t>samurai</w:t>
      </w:r>
      <w:r w:rsidRPr="00EA7DC9">
        <w:t xml:space="preserve">, luptători care trăiesc și mor după un cod strict al onoarei – </w:t>
      </w:r>
      <w:r w:rsidRPr="00EA7DC9">
        <w:rPr>
          <w:b/>
          <w:bCs/>
        </w:rPr>
        <w:t>Bushidō</w:t>
      </w:r>
      <w:r w:rsidRPr="00EA7DC9">
        <w:t xml:space="preserve">. În ochii acestora, străinii sunt „barbari” (numiți </w:t>
      </w:r>
      <w:r w:rsidRPr="00EA7DC9">
        <w:rPr>
          <w:i/>
          <w:iCs/>
        </w:rPr>
        <w:t>anjin-san</w:t>
      </w:r>
      <w:r w:rsidRPr="00EA7DC9">
        <w:t>), ființe primitive, zgomotoase, lipsite de respect și de înțelepciune.</w:t>
      </w:r>
    </w:p>
    <w:p w14:paraId="44F4FE5C" w14:textId="77777777" w:rsidR="00EA7DC9" w:rsidRPr="00EA7DC9" w:rsidRDefault="00EA7DC9" w:rsidP="00EA7DC9">
      <w:r w:rsidRPr="00EA7DC9">
        <w:t xml:space="preserve">Blackthorne, obosit și bolnav, devine prizonier și este adus în fața </w:t>
      </w:r>
      <w:r w:rsidRPr="00EA7DC9">
        <w:rPr>
          <w:b/>
          <w:bCs/>
        </w:rPr>
        <w:t>lordului Yabu</w:t>
      </w:r>
      <w:r w:rsidRPr="00EA7DC9">
        <w:t>, un daimyo intrigat de misterul navei occidentale. Întâlnirea dintre cei doi reprezintă prima ciocnire simbolică dintre două lumi: cea a rațiunii europene, directe și logice, și cea a spiritului japonez, subtil și ritualic. Fiecare cuvânt, fiecare gest este o confruntare de idei.</w:t>
      </w:r>
    </w:p>
    <w:p w14:paraId="05CEE093" w14:textId="77777777" w:rsidR="00EA7DC9" w:rsidRPr="00EA7DC9" w:rsidRDefault="00EA7DC9" w:rsidP="00EA7DC9">
      <w:r w:rsidRPr="00EA7DC9">
        <w:t xml:space="preserve">Prezența englezului provoacă însă panică în rândul </w:t>
      </w:r>
      <w:r w:rsidRPr="00EA7DC9">
        <w:rPr>
          <w:b/>
          <w:bCs/>
        </w:rPr>
        <w:t>portughezilor</w:t>
      </w:r>
      <w:r w:rsidRPr="00EA7DC9">
        <w:t xml:space="preserve"> și </w:t>
      </w:r>
      <w:r w:rsidRPr="00EA7DC9">
        <w:rPr>
          <w:b/>
          <w:bCs/>
        </w:rPr>
        <w:t>iezuiților</w:t>
      </w:r>
      <w:r w:rsidRPr="00EA7DC9">
        <w:t>, care aveau deja o influență considerabilă în Japonia. Ei controlează rutele comerciale și misionare, introducând creștinismul catolic în rândul populației locale. Pentru aceștia, Blackthorne nu este doar un rival, ci o amenințare la adresa monopolului lor religios și economic. Portughezii îl denunță ca eretic și pirat, cerând execuția lui.</w:t>
      </w:r>
    </w:p>
    <w:p w14:paraId="6C8A1003" w14:textId="77777777" w:rsidR="00EA7DC9" w:rsidRPr="00EA7DC9" w:rsidRDefault="00EA7DC9" w:rsidP="00EA7DC9">
      <w:r w:rsidRPr="00EA7DC9">
        <w:t xml:space="preserve">În închisoare, Blackthorne este martor la brutalitatea și complexitatea lumii japoneze. Prizonierii sunt tratați cu o cruzime ritualizată: cei slabi sunt eliminați, cei demni sunt respectați. În această lume fără milă, el începe să înțeleagă că puterea nu stă în violență, ci în stăpânirea de sine. Într-un moment crucial, refuză să se plece în fața călăului, preferând moartea rușinii. Această atitudine îi câștigă respectul samurailor și îl face să fie remarcat de </w:t>
      </w:r>
      <w:r w:rsidRPr="00EA7DC9">
        <w:rPr>
          <w:b/>
          <w:bCs/>
        </w:rPr>
        <w:t>Toranaga</w:t>
      </w:r>
      <w:r w:rsidRPr="00EA7DC9">
        <w:t>, unul dintre cei mai influenți conducători ai Japoniei.</w:t>
      </w:r>
    </w:p>
    <w:p w14:paraId="07952E2B" w14:textId="77777777" w:rsidR="00EA7DC9" w:rsidRPr="00EA7DC9" w:rsidRDefault="00EA7DC9" w:rsidP="00EA7DC9">
      <w:r w:rsidRPr="00EA7DC9">
        <w:t>Toranaga, inspirat din figura istorică a lui Tokugawa Ieyasu, este un lider de o inteligență strategică uriașă, un politician al tăcerii și al răbdării. El înțelege imediat valoarea lui Blackthorne: englezul posedă cunoștințe de navigație, armament și geografie europeană — informații care pot schimba echilibrul puterii în arhipelag. Astfel, din prizonier, Blackthorne devine un pion într-un vast joc de șah politic între marii daimyō, fiecare visând la supremație.</w:t>
      </w:r>
    </w:p>
    <w:p w14:paraId="0118CA78" w14:textId="77777777" w:rsidR="00EA7DC9" w:rsidRPr="00EA7DC9" w:rsidRDefault="00EA7DC9" w:rsidP="00EA7DC9">
      <w:r w:rsidRPr="00EA7DC9">
        <w:t xml:space="preserve">De partea cealaltă, în această lume a intrigilor, apare </w:t>
      </w:r>
      <w:r w:rsidRPr="00EA7DC9">
        <w:rPr>
          <w:b/>
          <w:bCs/>
        </w:rPr>
        <w:t>Mariko</w:t>
      </w:r>
      <w:r w:rsidRPr="00EA7DC9">
        <w:t>, o femeie nobilă, cultivată, convertită la creștinism, care devine interpretă și legătură între Blackthorne și japonezi. Mariko este căsătorită, dar între ea și marinarul englez se naște o legătură profundă, plină de contradicții: iubirea lor nu este una pasională în sens occidental, ci o comuniune a sufletelor. Prin ea, Blackthorne descoperă noblețea, frumusețea și echilibrul spiritual al civilizației japoneze.</w:t>
      </w:r>
    </w:p>
    <w:p w14:paraId="2F1BFC77" w14:textId="77777777" w:rsidR="00EA7DC9" w:rsidRPr="00EA7DC9" w:rsidRDefault="00EA7DC9" w:rsidP="00EA7DC9">
      <w:r w:rsidRPr="00EA7DC9">
        <w:t xml:space="preserve">Învățând limba și obiceiurile, englezul se transformă. Din omul mândru și impulsiv al mării devine un discipol al disciplinei, al respectului și al tăcerii. El învață să mediteze, să se supună regulilor și să-și </w:t>
      </w:r>
      <w:r w:rsidRPr="00EA7DC9">
        <w:lastRenderedPageBreak/>
        <w:t>accepte soarta cu seninătate — valori străine lumii sale de origine. Într-o scenă de mare simbolism, când i se oferă sabia unui samurai, Blackthorne înțelege că onoarea nu este o simplă virtute, ci o formă de existență.</w:t>
      </w:r>
    </w:p>
    <w:p w14:paraId="5FB134C6" w14:textId="77777777" w:rsidR="00EA7DC9" w:rsidRPr="00EA7DC9" w:rsidRDefault="00EA7DC9" w:rsidP="00EA7DC9">
      <w:r w:rsidRPr="00EA7DC9">
        <w:t xml:space="preserve">Clavell descrie cu o minuțiozitate fascinantă </w:t>
      </w:r>
      <w:r w:rsidRPr="00EA7DC9">
        <w:rPr>
          <w:b/>
          <w:bCs/>
        </w:rPr>
        <w:t>viața de zi cu zi în Japonia feudală</w:t>
      </w:r>
      <w:r w:rsidRPr="00EA7DC9">
        <w:t>: ritualurile ceaiului, băile publice, educația copiilor, arta tăcerii și estetica simplității. Prin ochii lui Blackthorne, cititorul descoperă o civilizație care pare exotică, dar care devine tot mai logică pe măsură ce englezul o înțelege.</w:t>
      </w:r>
    </w:p>
    <w:p w14:paraId="2C428994" w14:textId="77777777" w:rsidR="00EA7DC9" w:rsidRPr="00EA7DC9" w:rsidRDefault="00EA7DC9" w:rsidP="00EA7DC9">
      <w:r w:rsidRPr="00EA7DC9">
        <w:t xml:space="preserve">Pe fundalul acestei transformări personale, se desfășoară o </w:t>
      </w:r>
      <w:r w:rsidRPr="00EA7DC9">
        <w:rPr>
          <w:b/>
          <w:bCs/>
        </w:rPr>
        <w:t>dramă politică de proporții</w:t>
      </w:r>
      <w:r w:rsidRPr="00EA7DC9">
        <w:t xml:space="preserve">. Japonia este în pragul războiului civil: consiliul celor cinci regenți se destramă, iar fiecare daimyo își pregătește armatele. Toranaga, acuzat de trădare, trebuie să se retragă strategic, căutând aliați și pretexte pentru a prelua puterea supremă — titlul de </w:t>
      </w:r>
      <w:r w:rsidRPr="00EA7DC9">
        <w:rPr>
          <w:i/>
          <w:iCs/>
        </w:rPr>
        <w:t>Shōgun</w:t>
      </w:r>
      <w:r w:rsidRPr="00EA7DC9">
        <w:t xml:space="preserve"> (conducător militar al țării). Blackthorne devine confidentul și consilierul său, fiind folosit pentru a înțelege tacticile europene și pentru a anticipa mișcările portughezilor.</w:t>
      </w:r>
    </w:p>
    <w:p w14:paraId="0FA4B54E" w14:textId="77777777" w:rsidR="00EA7DC9" w:rsidRPr="00EA7DC9" w:rsidRDefault="00EA7DC9" w:rsidP="00EA7DC9">
      <w:r w:rsidRPr="00EA7DC9">
        <w:t>În același timp, iezuiții, conduși de părintele Sebastio și de preoții portughezi, se luptă pentru a-și menține influența asupra daimyō-lor creștinați. În spatele crucii și al altarului se ascunde o luptă pentru comerț, aur și putere. Clavell demască ipocrizia colonialismului european: misionarii propovăduiesc credința, dar urmăresc dominarea spirituală și economică.</w:t>
      </w:r>
    </w:p>
    <w:p w14:paraId="3CCC3034" w14:textId="77777777" w:rsidR="00EA7DC9" w:rsidRPr="00EA7DC9" w:rsidRDefault="00EA7DC9" w:rsidP="00EA7DC9">
      <w:r w:rsidRPr="00EA7DC9">
        <w:t>În contrast, japonezii par „păgâni”, dar posedă o spiritualitate autentică. Prin calmul lor, prin eleganța gesturilor și prin acceptarea morții, ei dau o lecție de demnitate lumii occidentale. Într-una dintre scenele cele mai impresionante, un samurai se sinucide ceremonial (seppuku) pentru a-și apăra onoarea — un act care îl marchează profund pe Blackthorne și îi schimbă definitiv percepția asupra vieții și morții.</w:t>
      </w:r>
    </w:p>
    <w:p w14:paraId="0061FD95" w14:textId="77777777" w:rsidR="00EA7DC9" w:rsidRPr="00EA7DC9" w:rsidRDefault="00EA7DC9" w:rsidP="00EA7DC9">
      <w:r w:rsidRPr="00EA7DC9">
        <w:t>Pe măsură ce romanul se apropie de finalul primului volum, relația dintre Blackthorne și Mariko devine tot mai intensă, dar și tot mai imposibilă. Într-o lume guvernată de datorie și ierarhie, dragostea lor este o formă de sacrilegiu. Totuși, în tăcerea lor, cei doi descoperă o libertate spirituală pe care nici una dintre culturile lor nu ar fi putut-o oferi separat.</w:t>
      </w:r>
    </w:p>
    <w:p w14:paraId="4A49E391" w14:textId="77777777" w:rsidR="00EA7DC9" w:rsidRPr="00EA7DC9" w:rsidRDefault="00EA7DC9" w:rsidP="00EA7DC9">
      <w:r w:rsidRPr="00EA7DC9">
        <w:t>Finalul volumului surprinde echilibrul fragil dintre iubire, putere și moarte. Toranaga, maestrul strategiei, își pregătește ascensiunea spre supremație, iar Blackthorne, deși încă prizonier, devine un om liber — pentru că a învățat să-și stăpânească frica. El privește spre orizontul japonez, înțelegând că drumul său abia începe și că adevărata cucerire nu este a unei țări, ci a propriei conștiințe.</w:t>
      </w:r>
    </w:p>
    <w:p w14:paraId="0FAC127D" w14:textId="77777777" w:rsidR="00EA7DC9" w:rsidRPr="00EA7DC9" w:rsidRDefault="00FB1CE2" w:rsidP="00EA7DC9">
      <w:r>
        <w:pict w14:anchorId="74DDF037">
          <v:rect id="_x0000_i1025" style="width:0;height:1.5pt" o:hralign="center" o:hrstd="t" o:hr="t" fillcolor="#a0a0a0" stroked="f"/>
        </w:pict>
      </w:r>
    </w:p>
    <w:p w14:paraId="574DFAFC" w14:textId="77777777" w:rsidR="00EA7DC9" w:rsidRPr="00EA7DC9" w:rsidRDefault="00EA7DC9" w:rsidP="00EA7DC9">
      <w:pPr>
        <w:rPr>
          <w:b/>
          <w:bCs/>
        </w:rPr>
      </w:pPr>
      <w:r w:rsidRPr="00EA7DC9">
        <w:rPr>
          <w:b/>
          <w:bCs/>
        </w:rPr>
        <w:t>Ideea principală:</w:t>
      </w:r>
    </w:p>
    <w:p w14:paraId="65A26A83" w14:textId="77777777" w:rsidR="00EA7DC9" w:rsidRPr="00EA7DC9" w:rsidRDefault="00EA7DC9" w:rsidP="00EA7DC9">
      <w:r w:rsidRPr="00EA7DC9">
        <w:t xml:space="preserve">Volumul I din </w:t>
      </w:r>
      <w:r w:rsidRPr="00EA7DC9">
        <w:rPr>
          <w:i/>
          <w:iCs/>
        </w:rPr>
        <w:t>„Shōgun”</w:t>
      </w:r>
      <w:r w:rsidRPr="00EA7DC9">
        <w:t xml:space="preserve"> ilustrează ciocnirea și comuniunea dintre două lumi — Europa dogmatică și Japonia feudală — văzute prin experiența unui om care învață sensul adevărat al disciplinei și al onoarei. Este o epopee despre descoperire, transformare și adaptare, despre felul în care cunoașterea și respectul pot depăși frica și prejudecata.</w:t>
      </w:r>
    </w:p>
    <w:p w14:paraId="23B9C59C" w14:textId="64587724" w:rsidR="00E51F71" w:rsidRDefault="00EA7DC9">
      <w:r w:rsidRPr="00EA7DC9">
        <w:t xml:space="preserve">James Clavell transmite ideea că </w:t>
      </w:r>
      <w:r w:rsidRPr="00EA7DC9">
        <w:rPr>
          <w:b/>
          <w:bCs/>
        </w:rPr>
        <w:t>adevărata măreție a omului nu stă în cuceriri sau în forță, ci în capacitatea de a învăța și de a înțelege alte lumi</w:t>
      </w:r>
      <w:r w:rsidRPr="00EA7DC9">
        <w:t xml:space="preserve">. Prin John Blackthorne, autorul arată că onoarea, curajul și înțelepciunea nu sunt privilegii ale unei culturi, ci valori universale. </w:t>
      </w:r>
      <w:r w:rsidRPr="00EA7DC9">
        <w:rPr>
          <w:i/>
          <w:iCs/>
        </w:rPr>
        <w:t>„Shōgun”</w:t>
      </w:r>
      <w:r w:rsidRPr="00EA7DC9">
        <w:t xml:space="preserve"> devine o meditație profundă asupra destinului uman, a identității și a armoniei dintre civilizații, arătând că doar prin deschidere și respect putem deveni cu adevărat liberi.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E5"/>
    <w:rsid w:val="00913256"/>
    <w:rsid w:val="00CB352D"/>
    <w:rsid w:val="00DE00E5"/>
    <w:rsid w:val="00E51F71"/>
    <w:rsid w:val="00EA7DC9"/>
    <w:rsid w:val="00F90923"/>
    <w:rsid w:val="00FB1C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108B"/>
  <w15:chartTrackingRefBased/>
  <w15:docId w15:val="{B9374EDF-B4E1-492A-963A-799BFEA9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0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0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0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0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0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0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0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0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0E5"/>
    <w:rPr>
      <w:rFonts w:eastAsiaTheme="majorEastAsia" w:cstheme="majorBidi"/>
      <w:color w:val="272727" w:themeColor="text1" w:themeTint="D8"/>
    </w:rPr>
  </w:style>
  <w:style w:type="paragraph" w:styleId="Title">
    <w:name w:val="Title"/>
    <w:basedOn w:val="Normal"/>
    <w:next w:val="Normal"/>
    <w:link w:val="TitleChar"/>
    <w:uiPriority w:val="10"/>
    <w:qFormat/>
    <w:rsid w:val="00DE0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0E5"/>
    <w:pPr>
      <w:spacing w:before="160"/>
      <w:jc w:val="center"/>
    </w:pPr>
    <w:rPr>
      <w:i/>
      <w:iCs/>
      <w:color w:val="404040" w:themeColor="text1" w:themeTint="BF"/>
    </w:rPr>
  </w:style>
  <w:style w:type="character" w:customStyle="1" w:styleId="QuoteChar">
    <w:name w:val="Quote Char"/>
    <w:basedOn w:val="DefaultParagraphFont"/>
    <w:link w:val="Quote"/>
    <w:uiPriority w:val="29"/>
    <w:rsid w:val="00DE00E5"/>
    <w:rPr>
      <w:i/>
      <w:iCs/>
      <w:color w:val="404040" w:themeColor="text1" w:themeTint="BF"/>
    </w:rPr>
  </w:style>
  <w:style w:type="paragraph" w:styleId="ListParagraph">
    <w:name w:val="List Paragraph"/>
    <w:basedOn w:val="Normal"/>
    <w:uiPriority w:val="34"/>
    <w:qFormat/>
    <w:rsid w:val="00DE00E5"/>
    <w:pPr>
      <w:ind w:left="720"/>
      <w:contextualSpacing/>
    </w:pPr>
  </w:style>
  <w:style w:type="character" w:styleId="IntenseEmphasis">
    <w:name w:val="Intense Emphasis"/>
    <w:basedOn w:val="DefaultParagraphFont"/>
    <w:uiPriority w:val="21"/>
    <w:qFormat/>
    <w:rsid w:val="00DE00E5"/>
    <w:rPr>
      <w:i/>
      <w:iCs/>
      <w:color w:val="2F5496" w:themeColor="accent1" w:themeShade="BF"/>
    </w:rPr>
  </w:style>
  <w:style w:type="paragraph" w:styleId="IntenseQuote">
    <w:name w:val="Intense Quote"/>
    <w:basedOn w:val="Normal"/>
    <w:next w:val="Normal"/>
    <w:link w:val="IntenseQuoteChar"/>
    <w:uiPriority w:val="30"/>
    <w:qFormat/>
    <w:rsid w:val="00DE0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0E5"/>
    <w:rPr>
      <w:i/>
      <w:iCs/>
      <w:color w:val="2F5496" w:themeColor="accent1" w:themeShade="BF"/>
    </w:rPr>
  </w:style>
  <w:style w:type="character" w:styleId="IntenseReference">
    <w:name w:val="Intense Reference"/>
    <w:basedOn w:val="DefaultParagraphFont"/>
    <w:uiPriority w:val="32"/>
    <w:qFormat/>
    <w:rsid w:val="00DE0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2025-10-28T21:06:00Z</dcterms:created>
  <dcterms:modified xsi:type="dcterms:W3CDTF">2025-10-29T08:14:00Z</dcterms:modified>
</cp:coreProperties>
</file>