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CF9B" w14:textId="42F17B2C" w:rsidR="002F3E73" w:rsidRPr="002F3E73" w:rsidRDefault="00BF2E05" w:rsidP="002F3E73">
      <w:pPr>
        <w:rPr>
          <w:b/>
          <w:bCs/>
        </w:rPr>
      </w:pPr>
      <w:r>
        <w:rPr>
          <w:b/>
          <w:bCs/>
          <w:lang w:val="ro-RO"/>
        </w:rPr>
        <w:t xml:space="preserve">                                             </w:t>
      </w:r>
      <w:r w:rsidR="002F3E73" w:rsidRPr="002F3E73">
        <w:rPr>
          <w:b/>
          <w:bCs/>
        </w:rPr>
        <w:t xml:space="preserve">Rezumat – </w:t>
      </w:r>
      <w:r w:rsidR="002F3E73" w:rsidRPr="002F3E73">
        <w:rPr>
          <w:b/>
          <w:bCs/>
          <w:i/>
          <w:iCs/>
        </w:rPr>
        <w:t>„Casa umbrelor”</w:t>
      </w:r>
      <w:r w:rsidR="002F3E73" w:rsidRPr="002F3E73">
        <w:rPr>
          <w:b/>
          <w:bCs/>
        </w:rPr>
        <w:t xml:space="preserve"> de Charles Dickens</w:t>
      </w:r>
    </w:p>
    <w:p w14:paraId="0DFB1181" w14:textId="77777777" w:rsidR="002F3E73" w:rsidRPr="002F3E73" w:rsidRDefault="002F3E73" w:rsidP="002F3E73">
      <w:r w:rsidRPr="002F3E73">
        <w:t xml:space="preserve">Romanul </w:t>
      </w:r>
      <w:r w:rsidRPr="002F3E73">
        <w:rPr>
          <w:i/>
          <w:iCs/>
        </w:rPr>
        <w:t>„Casa umbrelor”</w:t>
      </w:r>
      <w:r w:rsidRPr="002F3E73">
        <w:t xml:space="preserve"> („Bleak House”), publicat de Charles Dickens în anul 1853, este una dintre cele mai complexe și profunde opere ale autorului, o vastă frescă socială a Angliei victoriene și o critică devastatoare a sistemului juridic britanic. Dickens, observator lucid al nedreptăților din societatea epocii sale, construiește în această carte un tablou al unei lumi corupte, sufocate de birocrație și ipocrizie, dar în care mai pâlpâie, timidă, lumina binelui și a compasiunii.</w:t>
      </w:r>
    </w:p>
    <w:p w14:paraId="73DB2B13" w14:textId="77777777" w:rsidR="002F3E73" w:rsidRPr="002F3E73" w:rsidRDefault="002F3E73" w:rsidP="002F3E73">
      <w:r w:rsidRPr="002F3E73">
        <w:t>În centrul romanului se află procesul interminabil „Jarndyce contra Jarndyce”, aflat de ani întregi pe rolul Înăltei Curți de Justiție – un simbol al absurdității și al cruzimii sistemului juridic. Cazul privește o uriașă moștenire lăsată de un membru al familiei Jarndyce, moștenire disputată de generații întregi de rude, avocați și funcționari. Nimeni nu mai știe exact cine are dreptate, iar dosarul a devenit o instituție în sine – o mașină care macină destine. În timp ce procesul continuă la nesfârșit, oamenii implicați în el îmbătrânesc, se ruinează și mor.</w:t>
      </w:r>
    </w:p>
    <w:p w14:paraId="3A106500" w14:textId="77777777" w:rsidR="002F3E73" w:rsidRPr="002F3E73" w:rsidRDefault="002F3E73" w:rsidP="002F3E73">
      <w:r w:rsidRPr="002F3E73">
        <w:t>Romanul se deschide cu o imagine memorabilă: Londra scufundată într-o ceață densă, simbol al confuziei morale și al putreziciunii sociale. Din mijlocul acestui întuneric, Dickens aduce la viață o mulțime de personaje – bogate, sărace, corupte sau inocente – toate prinse în plasa unei lumi dominate de indiferență și egoism.</w:t>
      </w:r>
    </w:p>
    <w:p w14:paraId="21FF7676" w14:textId="77777777" w:rsidR="002F3E73" w:rsidRPr="002F3E73" w:rsidRDefault="002F3E73" w:rsidP="002F3E73">
      <w:r w:rsidRPr="002F3E73">
        <w:t xml:space="preserve">Personajul central este </w:t>
      </w:r>
      <w:r w:rsidRPr="002F3E73">
        <w:rPr>
          <w:b/>
          <w:bCs/>
        </w:rPr>
        <w:t>Esther Summerson</w:t>
      </w:r>
      <w:r w:rsidRPr="002F3E73">
        <w:t xml:space="preserve">, una dintre cele două voci narative ale romanului. Ea își spune povestea cu modestie și delicatețe, oferind un contrapunct luminos universului sumbru care o înconjoară. Orfană crescută cu asprime de o mătușă severă, Esther ajunge sub protecția lui </w:t>
      </w:r>
      <w:r w:rsidRPr="002F3E73">
        <w:rPr>
          <w:b/>
          <w:bCs/>
        </w:rPr>
        <w:t>John Jarndyce</w:t>
      </w:r>
      <w:r w:rsidRPr="002F3E73">
        <w:t xml:space="preserve">, un om bun, generos și înțelept, tutorele tinerilor </w:t>
      </w:r>
      <w:r w:rsidRPr="002F3E73">
        <w:rPr>
          <w:b/>
          <w:bCs/>
        </w:rPr>
        <w:t>Ada Clare</w:t>
      </w:r>
      <w:r w:rsidRPr="002F3E73">
        <w:t xml:space="preserve"> și </w:t>
      </w:r>
      <w:r w:rsidRPr="002F3E73">
        <w:rPr>
          <w:b/>
          <w:bCs/>
        </w:rPr>
        <w:t>Richard Carstone</w:t>
      </w:r>
      <w:r w:rsidRPr="002F3E73">
        <w:t>, ambii implicați în procesul Jarndyce. Casa în care locuiesc – „Bleak House” („Casa umbrelor”) – devine un simbol al lumii lui Dickens: un spațiu în care se confruntă frigul exterior al lumii cu căldura sufletească a oamenilor care trăiesc în ea.</w:t>
      </w:r>
    </w:p>
    <w:p w14:paraId="60704EF4" w14:textId="77777777" w:rsidR="002F3E73" w:rsidRPr="002F3E73" w:rsidRDefault="002F3E73" w:rsidP="002F3E73">
      <w:r w:rsidRPr="002F3E73">
        <w:t>Esther este un personaj luminos, echilibrat și înțelept, o femeie care inspiră bunătate și curaj moral. Ea este un martor al suferinței altora, dar și un simbol al purității într-o lume coruptă. Prin ea, Dickens oferă o imagine a feminității morale și spirituale care aduce speranță într-un univers degradat.</w:t>
      </w:r>
    </w:p>
    <w:p w14:paraId="4F91C86C" w14:textId="77777777" w:rsidR="002F3E73" w:rsidRPr="002F3E73" w:rsidRDefault="002F3E73" w:rsidP="002F3E73">
      <w:r w:rsidRPr="002F3E73">
        <w:t xml:space="preserve">În contrast cu simplitatea și seninătatea lui Jarndyce și Esther, lumea exterioară este dominată de avocați, birocrați și profitori. Cel mai reprezentativ este </w:t>
      </w:r>
      <w:r w:rsidRPr="002F3E73">
        <w:rPr>
          <w:b/>
          <w:bCs/>
        </w:rPr>
        <w:t>domnul Tulkinghorn</w:t>
      </w:r>
      <w:r w:rsidRPr="002F3E73">
        <w:t>, avocatul rece, calculat și lipsit de suflet, care întruchipează cruzimea sistemului juridic. El servește interesele aristocrației, în special pe cele ale familiei Dedlock, fără a avea nicio preocupare pentru adevăr sau dreptate.</w:t>
      </w:r>
    </w:p>
    <w:p w14:paraId="26C2B2A6" w14:textId="77777777" w:rsidR="002F3E73" w:rsidRPr="002F3E73" w:rsidRDefault="002F3E73" w:rsidP="002F3E73">
      <w:r w:rsidRPr="002F3E73">
        <w:t xml:space="preserve">Un alt fir narativ important este cel al </w:t>
      </w:r>
      <w:r w:rsidRPr="002F3E73">
        <w:rPr>
          <w:b/>
          <w:bCs/>
        </w:rPr>
        <w:t>lady-ei Dedlock</w:t>
      </w:r>
      <w:r w:rsidRPr="002F3E73">
        <w:t>, o femeie nobilă, frumoasă și aparent impasibilă, dar care ascunde o mare taină. Ea a avut, în tinerețe, o legătură secretă cu un bărbat din clasa mijlocie, din care s-a născut o fiică nelegitimă – chiar Esther Summerson. Această legătură dintre cele două femei, necunoscută multă vreme, devine centrul emoțional al romanului. Dickens descrie cu subtilitate drama interioară a lady-ei Dedlock, prinsă între rușinea socială și dorința de a-și regăsi fiica.</w:t>
      </w:r>
    </w:p>
    <w:p w14:paraId="164C54DC" w14:textId="77777777" w:rsidR="002F3E73" w:rsidRPr="002F3E73" w:rsidRDefault="002F3E73" w:rsidP="002F3E73">
      <w:r w:rsidRPr="002F3E73">
        <w:t>Atmosfera sumbră a Londrei, cu mahalalele murdare, tribunalul plin de hârtii și casele decadente ale aristocrației, este descrisă cu o forță vizuală extraordinară. Dickens transformă orașul într-un personaj colectiv – o ființă vie, care respiră suferință și nedreptate. În paginile romanului se simte compasiunea profundă a autorului pentru oamenii simpli: orfanii, servitorii, femeile neajutorate și copiii abandonați.</w:t>
      </w:r>
    </w:p>
    <w:p w14:paraId="09604B80" w14:textId="77777777" w:rsidR="002F3E73" w:rsidRPr="002F3E73" w:rsidRDefault="002F3E73" w:rsidP="002F3E73">
      <w:r w:rsidRPr="002F3E73">
        <w:lastRenderedPageBreak/>
        <w:t xml:space="preserve">Personajele secundare dau romanului o bogăție aparte: </w:t>
      </w:r>
      <w:r w:rsidRPr="002F3E73">
        <w:rPr>
          <w:b/>
          <w:bCs/>
        </w:rPr>
        <w:t>inspectorul Bucket</w:t>
      </w:r>
      <w:r w:rsidRPr="002F3E73">
        <w:t xml:space="preserve">, primul detectiv autentic din literatura engleză, este un simbol al rațiunii și al ordinii într-o lume dominată de haos; </w:t>
      </w:r>
      <w:r w:rsidRPr="002F3E73">
        <w:rPr>
          <w:b/>
          <w:bCs/>
        </w:rPr>
        <w:t>Richard Carstone</w:t>
      </w:r>
      <w:r w:rsidRPr="002F3E73">
        <w:t xml:space="preserve">, tânărul idealist, își distruge viața obsedat de procesul Jarndyce, convins că moștenirea îi va aduce fericirea; </w:t>
      </w:r>
      <w:r w:rsidRPr="002F3E73">
        <w:rPr>
          <w:b/>
          <w:bCs/>
        </w:rPr>
        <w:t>Jo</w:t>
      </w:r>
      <w:r w:rsidRPr="002F3E73">
        <w:t>, băiatul sărac din mahalale, moare bolnav și singur, devenind o imagine a indiferenței sociale.</w:t>
      </w:r>
    </w:p>
    <w:p w14:paraId="4E3D1D3B" w14:textId="77777777" w:rsidR="002F3E73" w:rsidRPr="002F3E73" w:rsidRDefault="002F3E73" w:rsidP="002F3E73">
      <w:r w:rsidRPr="002F3E73">
        <w:t>Povestea se împletește între mister, satiră și tragedie. Tulkinghorn, avocatul fără suflet, descoperă secretul lady-ei Dedlock și o amenință cu ruina. Moartea lui – o crimă misterioasă – aduce în scenă pe inspectorul Bucket, care dezleagă intriga și aduce adevărul la lumină. Dar adevărul aduce și distrugerea: lady Dedlock, cuprinsă de rușine și remușcare, fuge în noapte și este găsită moartă, prăbușită lângă mormântul bărbatului pe care l-a iubit.</w:t>
      </w:r>
    </w:p>
    <w:p w14:paraId="19972EF6" w14:textId="77777777" w:rsidR="002F3E73" w:rsidRPr="002F3E73" w:rsidRDefault="002F3E73" w:rsidP="002F3E73">
      <w:r w:rsidRPr="002F3E73">
        <w:t xml:space="preserve">Finalul romanului, deși marcat de durere, lasă loc speranței. Procesul Jarndyce se încheie absurd – averea s-a epuizat în cheltuielile judiciare –, dar oamenii care au trăit în umbra lui își găsesc, în cele din urmă, liniștea. Esther se căsătorește cu medicul </w:t>
      </w:r>
      <w:r w:rsidRPr="002F3E73">
        <w:rPr>
          <w:b/>
          <w:bCs/>
        </w:rPr>
        <w:t>Allan Woodcourt</w:t>
      </w:r>
      <w:r w:rsidRPr="002F3E73">
        <w:t>, iar John Jarndyce își păstrează noblețea sufletului, dăruind altora liniștea și înțelepciunea sa.</w:t>
      </w:r>
    </w:p>
    <w:p w14:paraId="57F154A1" w14:textId="77777777" w:rsidR="002F3E73" w:rsidRPr="002F3E73" w:rsidRDefault="002F3E73" w:rsidP="002F3E73">
      <w:r w:rsidRPr="002F3E73">
        <w:t xml:space="preserve">Prin complexitatea personajelor și adâncimea morală, </w:t>
      </w:r>
      <w:r w:rsidRPr="002F3E73">
        <w:rPr>
          <w:i/>
          <w:iCs/>
        </w:rPr>
        <w:t>„Casa umbrelor”</w:t>
      </w:r>
      <w:r w:rsidRPr="002F3E73">
        <w:t xml:space="preserve"> este o sinteză a întregii gândiri dickensiene: o critică necruțătoare a instituțiilor sociale și o pledoarie pentru milă, compasiune și responsabilitate morală. Dickens arată că adevărata corupție nu este doar în tribunal, ci în inimile oamenilor care pun puterea și banul mai presus de dreptate.</w:t>
      </w:r>
    </w:p>
    <w:p w14:paraId="60488658" w14:textId="77777777" w:rsidR="002F3E73" w:rsidRPr="002F3E73" w:rsidRDefault="002F3E73" w:rsidP="002F3E73">
      <w:r w:rsidRPr="002F3E73">
        <w:t>În final, imaginea Estherei Summerson, femeia simplă, blândă și puternică, rămâne lumina care străbate romanul. Ea simbolizează victoria binelui modest asupra răului grandios, victoria sufletului curat asupra lumii pline de întuneric și de umbră.</w:t>
      </w:r>
    </w:p>
    <w:p w14:paraId="5956C059" w14:textId="77777777" w:rsidR="002F3E73" w:rsidRPr="002F3E73" w:rsidRDefault="00000000" w:rsidP="002F3E73">
      <w:r>
        <w:pict w14:anchorId="1BB821F1">
          <v:rect id="_x0000_i1025" style="width:0;height:1.5pt" o:hralign="center" o:hrstd="t" o:hr="t" fillcolor="#a0a0a0" stroked="f"/>
        </w:pict>
      </w:r>
    </w:p>
    <w:p w14:paraId="701E0320" w14:textId="77777777" w:rsidR="002F3E73" w:rsidRPr="002F3E73" w:rsidRDefault="002F3E73" w:rsidP="002F3E73">
      <w:r w:rsidRPr="002F3E73">
        <w:rPr>
          <w:b/>
          <w:bCs/>
        </w:rPr>
        <w:t>Ideea principală:</w:t>
      </w:r>
      <w:r w:rsidRPr="002F3E73">
        <w:br/>
        <w:t>Romanul înfățișează lupta dintre justiția adevărată și cea coruptă, dintre compasiune și egoism, dintre lumina sufletului și întunericul lumii. Prin procesul absurd „Jarndyce contra Jarndyce”, Dickens critică birocrația și nedreptatea socială, arătând că adevărata demnitate se află în bunătatea și modestia oamenilor simpli.</w:t>
      </w:r>
    </w:p>
    <w:p w14:paraId="4C0039BD" w14:textId="5295A776" w:rsidR="00E51F71" w:rsidRDefault="002F3E73">
      <w:r w:rsidRPr="002F3E73">
        <w:rPr>
          <w:b/>
          <w:bCs/>
        </w:rPr>
        <w:t>Mesajul:</w:t>
      </w:r>
      <w:r w:rsidRPr="002F3E73">
        <w:br/>
        <w:t>Charles Dickens transmite un mesaj profund moral și umanist: societatea poate fi mântuită doar prin iubire, compasiune și moralitate. Legea și instituțiile nu pot înlocui conștiința, iar lumina binelui individual rămâne singura speranță într-o lume dominată de umbre.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47"/>
    <w:rsid w:val="002F3E73"/>
    <w:rsid w:val="00626AF5"/>
    <w:rsid w:val="00913256"/>
    <w:rsid w:val="00B37547"/>
    <w:rsid w:val="00BF2E05"/>
    <w:rsid w:val="00CB352D"/>
    <w:rsid w:val="00DB74B3"/>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CD08"/>
  <w15:chartTrackingRefBased/>
  <w15:docId w15:val="{6EA0F866-DD02-4CE5-A38C-042DA678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5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47"/>
    <w:rPr>
      <w:rFonts w:eastAsiaTheme="majorEastAsia" w:cstheme="majorBidi"/>
      <w:color w:val="272727" w:themeColor="text1" w:themeTint="D8"/>
    </w:rPr>
  </w:style>
  <w:style w:type="paragraph" w:styleId="Title">
    <w:name w:val="Title"/>
    <w:basedOn w:val="Normal"/>
    <w:next w:val="Normal"/>
    <w:link w:val="TitleChar"/>
    <w:uiPriority w:val="10"/>
    <w:qFormat/>
    <w:rsid w:val="00B3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47"/>
    <w:pPr>
      <w:spacing w:before="160"/>
      <w:jc w:val="center"/>
    </w:pPr>
    <w:rPr>
      <w:i/>
      <w:iCs/>
      <w:color w:val="404040" w:themeColor="text1" w:themeTint="BF"/>
    </w:rPr>
  </w:style>
  <w:style w:type="character" w:customStyle="1" w:styleId="QuoteChar">
    <w:name w:val="Quote Char"/>
    <w:basedOn w:val="DefaultParagraphFont"/>
    <w:link w:val="Quote"/>
    <w:uiPriority w:val="29"/>
    <w:rsid w:val="00B37547"/>
    <w:rPr>
      <w:i/>
      <w:iCs/>
      <w:color w:val="404040" w:themeColor="text1" w:themeTint="BF"/>
    </w:rPr>
  </w:style>
  <w:style w:type="paragraph" w:styleId="ListParagraph">
    <w:name w:val="List Paragraph"/>
    <w:basedOn w:val="Normal"/>
    <w:uiPriority w:val="34"/>
    <w:qFormat/>
    <w:rsid w:val="00B37547"/>
    <w:pPr>
      <w:ind w:left="720"/>
      <w:contextualSpacing/>
    </w:pPr>
  </w:style>
  <w:style w:type="character" w:styleId="IntenseEmphasis">
    <w:name w:val="Intense Emphasis"/>
    <w:basedOn w:val="DefaultParagraphFont"/>
    <w:uiPriority w:val="21"/>
    <w:qFormat/>
    <w:rsid w:val="00B37547"/>
    <w:rPr>
      <w:i/>
      <w:iCs/>
      <w:color w:val="2F5496" w:themeColor="accent1" w:themeShade="BF"/>
    </w:rPr>
  </w:style>
  <w:style w:type="paragraph" w:styleId="IntenseQuote">
    <w:name w:val="Intense Quote"/>
    <w:basedOn w:val="Normal"/>
    <w:next w:val="Normal"/>
    <w:link w:val="IntenseQuoteChar"/>
    <w:uiPriority w:val="30"/>
    <w:qFormat/>
    <w:rsid w:val="00B37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547"/>
    <w:rPr>
      <w:i/>
      <w:iCs/>
      <w:color w:val="2F5496" w:themeColor="accent1" w:themeShade="BF"/>
    </w:rPr>
  </w:style>
  <w:style w:type="character" w:styleId="IntenseReference">
    <w:name w:val="Intense Reference"/>
    <w:basedOn w:val="DefaultParagraphFont"/>
    <w:uiPriority w:val="32"/>
    <w:qFormat/>
    <w:rsid w:val="00B37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2025-11-07T06:42:00Z</dcterms:created>
  <dcterms:modified xsi:type="dcterms:W3CDTF">2025-11-08T07:21:00Z</dcterms:modified>
</cp:coreProperties>
</file>