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FD1F6" w14:textId="55A8BA6C" w:rsidR="007C6DA3" w:rsidRPr="007C6DA3" w:rsidRDefault="00EF1D1B" w:rsidP="007C6DA3">
      <w:pPr>
        <w:rPr>
          <w:b/>
          <w:bCs/>
        </w:rPr>
      </w:pPr>
      <w:r>
        <w:rPr>
          <w:b/>
          <w:bCs/>
          <w:lang w:val="ro-RO"/>
        </w:rPr>
        <w:t xml:space="preserve">                                           </w:t>
      </w:r>
      <w:r w:rsidR="007C6DA3" w:rsidRPr="007C6DA3">
        <w:rPr>
          <w:b/>
          <w:bCs/>
        </w:rPr>
        <w:t>„Cazul Eugeniței Costea” de Mihail Sadoveanu</w:t>
      </w:r>
    </w:p>
    <w:p w14:paraId="617682B6" w14:textId="77777777" w:rsidR="007C6DA3" w:rsidRPr="007C6DA3" w:rsidRDefault="007C6DA3" w:rsidP="007C6DA3">
      <w:r w:rsidRPr="007C6DA3">
        <w:t xml:space="preserve">Romanul </w:t>
      </w:r>
      <w:r w:rsidRPr="007C6DA3">
        <w:rPr>
          <w:i/>
          <w:iCs/>
        </w:rPr>
        <w:t>„Cazul Eugeniței Costea”</w:t>
      </w:r>
      <w:r w:rsidRPr="007C6DA3">
        <w:t xml:space="preserve">, publicat în anul 1970, este una dintre ultimele creații ale lui </w:t>
      </w:r>
      <w:r w:rsidRPr="007C6DA3">
        <w:rPr>
          <w:b/>
          <w:bCs/>
        </w:rPr>
        <w:t>Mihail Sadoveanu</w:t>
      </w:r>
      <w:r w:rsidRPr="007C6DA3">
        <w:t xml:space="preserve"> și se distinge prin caracterul său </w:t>
      </w:r>
      <w:r w:rsidRPr="007C6DA3">
        <w:rPr>
          <w:b/>
          <w:bCs/>
        </w:rPr>
        <w:t>reflexiv, alegoric și moralizator</w:t>
      </w:r>
      <w:r w:rsidRPr="007C6DA3">
        <w:t xml:space="preserve">. Departe de lumea epopeică a operei sale anterioare, scriitorul propune aici o meditație profundă asupra </w:t>
      </w:r>
      <w:r w:rsidRPr="007C6DA3">
        <w:rPr>
          <w:b/>
          <w:bCs/>
        </w:rPr>
        <w:t>destinului uman, asupra efemerității vieții și a degradării morale a unei societăți lipsite de repere</w:t>
      </w:r>
      <w:r w:rsidRPr="007C6DA3">
        <w:t>.</w:t>
      </w:r>
    </w:p>
    <w:p w14:paraId="1A8170BD" w14:textId="77777777" w:rsidR="007C6DA3" w:rsidRPr="007C6DA3" w:rsidRDefault="007C6DA3" w:rsidP="007C6DA3">
      <w:r w:rsidRPr="007C6DA3">
        <w:t xml:space="preserve">Cartea nu este doar povestea unei femei, ci un </w:t>
      </w:r>
      <w:r w:rsidRPr="007C6DA3">
        <w:rPr>
          <w:b/>
          <w:bCs/>
        </w:rPr>
        <w:t>portret moral și psihologic al unei epoci</w:t>
      </w:r>
      <w:r w:rsidRPr="007C6DA3">
        <w:t>, o radiografie a micii burghezii românești din prima jumătate a secolului XX, surprinsă în mediul provincial, în procesul de destrămare și pierdere a valorilor.</w:t>
      </w:r>
    </w:p>
    <w:p w14:paraId="72CEB65C" w14:textId="77777777" w:rsidR="007C6DA3" w:rsidRPr="007C6DA3" w:rsidRDefault="00EF1D1B" w:rsidP="007C6DA3">
      <w:r>
        <w:pict w14:anchorId="064AE74B">
          <v:rect id="_x0000_i1025" style="width:0;height:1.5pt" o:hralign="center" o:hrstd="t" o:hr="t" fillcolor="#a0a0a0" stroked="f"/>
        </w:pict>
      </w:r>
    </w:p>
    <w:p w14:paraId="7F36CDFF" w14:textId="77777777" w:rsidR="007C6DA3" w:rsidRPr="007C6DA3" w:rsidRDefault="007C6DA3" w:rsidP="007C6DA3">
      <w:pPr>
        <w:rPr>
          <w:b/>
          <w:bCs/>
        </w:rPr>
      </w:pPr>
      <w:r w:rsidRPr="007C6DA3">
        <w:rPr>
          <w:b/>
          <w:bCs/>
        </w:rPr>
        <w:t>1. Structura și cadrul narativ</w:t>
      </w:r>
    </w:p>
    <w:p w14:paraId="7489A319" w14:textId="77777777" w:rsidR="007C6DA3" w:rsidRPr="007C6DA3" w:rsidRDefault="007C6DA3" w:rsidP="007C6DA3">
      <w:r w:rsidRPr="007C6DA3">
        <w:t xml:space="preserve">Romanul are o </w:t>
      </w:r>
      <w:r w:rsidRPr="007C6DA3">
        <w:rPr>
          <w:b/>
          <w:bCs/>
        </w:rPr>
        <w:t>structură dublă</w:t>
      </w:r>
      <w:r w:rsidRPr="007C6DA3">
        <w:t>:</w:t>
      </w:r>
    </w:p>
    <w:p w14:paraId="5F42F2D6" w14:textId="77777777" w:rsidR="007C6DA3" w:rsidRPr="007C6DA3" w:rsidRDefault="007C6DA3" w:rsidP="007C6DA3">
      <w:pPr>
        <w:numPr>
          <w:ilvl w:val="0"/>
          <w:numId w:val="1"/>
        </w:numPr>
      </w:pPr>
      <w:r w:rsidRPr="007C6DA3">
        <w:rPr>
          <w:b/>
          <w:bCs/>
        </w:rPr>
        <w:t>Planul povestirii</w:t>
      </w:r>
      <w:r w:rsidRPr="007C6DA3">
        <w:t xml:space="preserve"> – în care naratorul, un scriitor matur și contemplativ, este rugat de tineri intelectuali să scrie „viața romanțată” a Eugeniței Costea, o femeie a cărei existență misterioasă le-a stârnit interesul.</w:t>
      </w:r>
    </w:p>
    <w:p w14:paraId="266AE638" w14:textId="77777777" w:rsidR="007C6DA3" w:rsidRPr="007C6DA3" w:rsidRDefault="007C6DA3" w:rsidP="007C6DA3">
      <w:pPr>
        <w:numPr>
          <w:ilvl w:val="0"/>
          <w:numId w:val="1"/>
        </w:numPr>
      </w:pPr>
      <w:r w:rsidRPr="007C6DA3">
        <w:rPr>
          <w:b/>
          <w:bCs/>
        </w:rPr>
        <w:t>Planul ficțiunii evocate</w:t>
      </w:r>
      <w:r w:rsidRPr="007C6DA3">
        <w:t xml:space="preserve"> – care urmărește viața propriu-zisă a Eugeniței, de la copilărie până la maturitate, într-un cadru marcat de convenții, prejudecăți și prăbușiri morale.</w:t>
      </w:r>
    </w:p>
    <w:p w14:paraId="6E0EAA17" w14:textId="77777777" w:rsidR="007C6DA3" w:rsidRPr="007C6DA3" w:rsidRDefault="007C6DA3" w:rsidP="007C6DA3">
      <w:r w:rsidRPr="007C6DA3">
        <w:t xml:space="preserve">Sadoveanu construiește astfel un roman </w:t>
      </w:r>
      <w:r w:rsidRPr="007C6DA3">
        <w:rPr>
          <w:b/>
          <w:bCs/>
        </w:rPr>
        <w:t>reflexiv și meta-literar</w:t>
      </w:r>
      <w:r w:rsidRPr="007C6DA3">
        <w:t xml:space="preserve">, o poveste despre felul în care realitatea se transformă în artă, dar și o meditație asupra </w:t>
      </w:r>
      <w:r w:rsidRPr="007C6DA3">
        <w:rPr>
          <w:b/>
          <w:bCs/>
        </w:rPr>
        <w:t>vanității și trecerii timpului</w:t>
      </w:r>
      <w:r w:rsidRPr="007C6DA3">
        <w:t>.</w:t>
      </w:r>
    </w:p>
    <w:p w14:paraId="43A01397" w14:textId="77777777" w:rsidR="007C6DA3" w:rsidRPr="007C6DA3" w:rsidRDefault="00EF1D1B" w:rsidP="007C6DA3">
      <w:r>
        <w:pict w14:anchorId="0297E697">
          <v:rect id="_x0000_i1026" style="width:0;height:1.5pt" o:hralign="center" o:hrstd="t" o:hr="t" fillcolor="#a0a0a0" stroked="f"/>
        </w:pict>
      </w:r>
    </w:p>
    <w:p w14:paraId="6F1C5C99" w14:textId="77777777" w:rsidR="007C6DA3" w:rsidRPr="007C6DA3" w:rsidRDefault="007C6DA3" w:rsidP="007C6DA3">
      <w:pPr>
        <w:rPr>
          <w:b/>
          <w:bCs/>
        </w:rPr>
      </w:pPr>
      <w:r w:rsidRPr="007C6DA3">
        <w:rPr>
          <w:b/>
          <w:bCs/>
        </w:rPr>
        <w:t>2. Subiectul și desfășurarea acțiunii</w:t>
      </w:r>
    </w:p>
    <w:p w14:paraId="2E194422" w14:textId="77777777" w:rsidR="007C6DA3" w:rsidRPr="007C6DA3" w:rsidRDefault="007C6DA3" w:rsidP="007C6DA3">
      <w:r w:rsidRPr="007C6DA3">
        <w:t xml:space="preserve">Eugenița Costea este fiica lui </w:t>
      </w:r>
      <w:r w:rsidRPr="007C6DA3">
        <w:rPr>
          <w:b/>
          <w:bCs/>
        </w:rPr>
        <w:t>Laurențiu Costea</w:t>
      </w:r>
      <w:r w:rsidRPr="007C6DA3">
        <w:t xml:space="preserve">, funcționar mărunt, idealist, visător și ridicol prin micile sale ambiții, și a </w:t>
      </w:r>
      <w:r w:rsidRPr="007C6DA3">
        <w:rPr>
          <w:b/>
          <w:bCs/>
        </w:rPr>
        <w:t>Agripinei</w:t>
      </w:r>
      <w:r w:rsidRPr="007C6DA3">
        <w:t>, o femeie frumoasă, dar rece, egoistă și superficială.</w:t>
      </w:r>
    </w:p>
    <w:p w14:paraId="1A578B38" w14:textId="77777777" w:rsidR="007C6DA3" w:rsidRPr="007C6DA3" w:rsidRDefault="007C6DA3" w:rsidP="007C6DA3">
      <w:r w:rsidRPr="007C6DA3">
        <w:t xml:space="preserve">Copilăria Eugeniței este lipsită de afecțiune autentică. Tatăl, deși o adoră, o privește mai mult ca pe o proiecție a propriilor dorințe neîmplinite, iar mama o ignoră. Casa Costea este una dominată de </w:t>
      </w:r>
      <w:r w:rsidRPr="007C6DA3">
        <w:rPr>
          <w:b/>
          <w:bCs/>
        </w:rPr>
        <w:t>ipocrizie, teatralitate și minciună</w:t>
      </w:r>
      <w:r w:rsidRPr="007C6DA3">
        <w:t>, unde aparențele contează mai mult decât trăirile autentice.</w:t>
      </w:r>
    </w:p>
    <w:p w14:paraId="2B84A608" w14:textId="77777777" w:rsidR="007C6DA3" w:rsidRPr="007C6DA3" w:rsidRDefault="007C6DA3" w:rsidP="007C6DA3">
      <w:r w:rsidRPr="007C6DA3">
        <w:t>Pe măsură ce crește, Eugenița devine o tânără de o frumusețe neobișnuită, dar interior fragilă, vulnerabilă și neadaptată lumii din jur. Ea visează la iubire, la libertate și la o viață demnă, însă mediul social în care trăiește – provincial, rigid și ipocrit – îi distruge orice speranță.</w:t>
      </w:r>
    </w:p>
    <w:p w14:paraId="1AE24DB6" w14:textId="77777777" w:rsidR="007C6DA3" w:rsidRPr="007C6DA3" w:rsidRDefault="007C6DA3" w:rsidP="007C6DA3">
      <w:r w:rsidRPr="007C6DA3">
        <w:t xml:space="preserve">Tânăra traversează mai multe episoade dramatice: pierderea tatălui, dezamăgiri sentimentale, lipsuri materiale, eșecuri și umilințe. Într-o societate dominată de bârfe, prejudecăți și invidii, Eugenița este privită cu suspiciune, judecată, condamnată fără vină. În final, destinul ei se destramă în tăcere, iar moartea ei devine </w:t>
      </w:r>
      <w:r w:rsidRPr="007C6DA3">
        <w:rPr>
          <w:b/>
          <w:bCs/>
        </w:rPr>
        <w:t>o metaforă a prăbușirii unei lumi lipsite de sens și idealuri</w:t>
      </w:r>
      <w:r w:rsidRPr="007C6DA3">
        <w:t>.</w:t>
      </w:r>
    </w:p>
    <w:p w14:paraId="76CBF98F" w14:textId="77777777" w:rsidR="007C6DA3" w:rsidRPr="007C6DA3" w:rsidRDefault="00EF1D1B" w:rsidP="007C6DA3">
      <w:r>
        <w:pict w14:anchorId="1875E721">
          <v:rect id="_x0000_i1027" style="width:0;height:1.5pt" o:hralign="center" o:hrstd="t" o:hr="t" fillcolor="#a0a0a0" stroked="f"/>
        </w:pict>
      </w:r>
    </w:p>
    <w:p w14:paraId="0A31D6DE" w14:textId="77777777" w:rsidR="007C6DA3" w:rsidRPr="007C6DA3" w:rsidRDefault="007C6DA3" w:rsidP="007C6DA3">
      <w:pPr>
        <w:rPr>
          <w:b/>
          <w:bCs/>
        </w:rPr>
      </w:pPr>
      <w:r w:rsidRPr="007C6DA3">
        <w:rPr>
          <w:b/>
          <w:bCs/>
        </w:rPr>
        <w:t>3. Personaje principale și semnificații</w:t>
      </w:r>
    </w:p>
    <w:p w14:paraId="350CB620" w14:textId="77777777" w:rsidR="007C6DA3" w:rsidRPr="007C6DA3" w:rsidRDefault="007C6DA3" w:rsidP="007C6DA3">
      <w:pPr>
        <w:numPr>
          <w:ilvl w:val="0"/>
          <w:numId w:val="2"/>
        </w:numPr>
      </w:pPr>
      <w:r w:rsidRPr="007C6DA3">
        <w:rPr>
          <w:b/>
          <w:bCs/>
        </w:rPr>
        <w:t>Eugenița Costea</w:t>
      </w:r>
      <w:r w:rsidRPr="007C6DA3">
        <w:t xml:space="preserve"> – personaj central, simbol al inocenței pierdute și al purității într-o lume coruptă. Prin fragilitatea și sensibilitatea ei, ea întruchipează </w:t>
      </w:r>
      <w:r w:rsidRPr="007C6DA3">
        <w:rPr>
          <w:b/>
          <w:bCs/>
        </w:rPr>
        <w:t>femeia idealistă și neînțeleasă</w:t>
      </w:r>
      <w:r w:rsidRPr="007C6DA3">
        <w:t>, care nu reușește să se adapteze mediului social. Destinul ei tragic este expresia degradării morale a epocii.</w:t>
      </w:r>
    </w:p>
    <w:p w14:paraId="43B3BB4C" w14:textId="77777777" w:rsidR="007C6DA3" w:rsidRPr="007C6DA3" w:rsidRDefault="007C6DA3" w:rsidP="007C6DA3">
      <w:pPr>
        <w:numPr>
          <w:ilvl w:val="0"/>
          <w:numId w:val="2"/>
        </w:numPr>
      </w:pPr>
      <w:r w:rsidRPr="007C6DA3">
        <w:rPr>
          <w:b/>
          <w:bCs/>
        </w:rPr>
        <w:lastRenderedPageBreak/>
        <w:t>Laurențiu Costea</w:t>
      </w:r>
      <w:r w:rsidRPr="007C6DA3">
        <w:t xml:space="preserve"> – tatăl, un funcționar mediocru, dominat de ambiții mici și visuri deșarte, personaj tragic prin naivitatea sa. Reprezintă </w:t>
      </w:r>
      <w:r w:rsidRPr="007C6DA3">
        <w:rPr>
          <w:b/>
          <w:bCs/>
        </w:rPr>
        <w:t>omul de rând</w:t>
      </w:r>
      <w:r w:rsidRPr="007C6DA3">
        <w:t>, care aspiră la o viață respectabilă, dar sfârșește în ridicol.</w:t>
      </w:r>
    </w:p>
    <w:p w14:paraId="61252BFF" w14:textId="77777777" w:rsidR="007C6DA3" w:rsidRPr="007C6DA3" w:rsidRDefault="007C6DA3" w:rsidP="007C6DA3">
      <w:pPr>
        <w:numPr>
          <w:ilvl w:val="0"/>
          <w:numId w:val="2"/>
        </w:numPr>
      </w:pPr>
      <w:r w:rsidRPr="007C6DA3">
        <w:rPr>
          <w:b/>
          <w:bCs/>
        </w:rPr>
        <w:t>Agripina Costea</w:t>
      </w:r>
      <w:r w:rsidRPr="007C6DA3">
        <w:t xml:space="preserve"> – mama, femeie egoistă și vanitoasă, întruchipează </w:t>
      </w:r>
      <w:r w:rsidRPr="007C6DA3">
        <w:rPr>
          <w:b/>
          <w:bCs/>
        </w:rPr>
        <w:t>feminitatea superficială</w:t>
      </w:r>
      <w:r w:rsidRPr="007C6DA3">
        <w:t>, preocupată doar de aparențe. Lipsa de iubire maternă o condamnă moral și o face responsabilă de alienarea fiicei sale.</w:t>
      </w:r>
    </w:p>
    <w:p w14:paraId="6A15CA39" w14:textId="77777777" w:rsidR="007C6DA3" w:rsidRPr="007C6DA3" w:rsidRDefault="007C6DA3" w:rsidP="007C6DA3">
      <w:pPr>
        <w:numPr>
          <w:ilvl w:val="0"/>
          <w:numId w:val="2"/>
        </w:numPr>
      </w:pPr>
      <w:r w:rsidRPr="007C6DA3">
        <w:rPr>
          <w:b/>
          <w:bCs/>
        </w:rPr>
        <w:t>Naratorul (Sava Dumitrescu)</w:t>
      </w:r>
      <w:r w:rsidRPr="007C6DA3">
        <w:t xml:space="preserve"> – alter ego al autorului, un scriitor lucid, medita</w:t>
      </w:r>
      <w:r w:rsidRPr="007C6DA3">
        <w:softHyphen/>
        <w:t>tiv, care analizează faptele cu o privire critică și ironică. El este martorul, dar și comentatorul moral al unei lumi degradate.</w:t>
      </w:r>
    </w:p>
    <w:p w14:paraId="60FBDED2" w14:textId="77777777" w:rsidR="007C6DA3" w:rsidRPr="007C6DA3" w:rsidRDefault="007C6DA3" w:rsidP="007C6DA3">
      <w:pPr>
        <w:numPr>
          <w:ilvl w:val="0"/>
          <w:numId w:val="2"/>
        </w:numPr>
      </w:pPr>
      <w:r w:rsidRPr="007C6DA3">
        <w:rPr>
          <w:b/>
          <w:bCs/>
        </w:rPr>
        <w:t>Prietenii naratorului</w:t>
      </w:r>
      <w:r w:rsidRPr="007C6DA3">
        <w:t xml:space="preserve"> – tineri intelectuali, fascinați de figura Eugeniței, care simbolizează </w:t>
      </w:r>
      <w:r w:rsidRPr="007C6DA3">
        <w:rPr>
          <w:b/>
          <w:bCs/>
        </w:rPr>
        <w:t>noua generație</w:t>
      </w:r>
      <w:r w:rsidRPr="007C6DA3">
        <w:t xml:space="preserve"> în căutare de sens și modele morale.</w:t>
      </w:r>
    </w:p>
    <w:p w14:paraId="39A010A1" w14:textId="77777777" w:rsidR="007C6DA3" w:rsidRPr="007C6DA3" w:rsidRDefault="00EF1D1B" w:rsidP="007C6DA3">
      <w:r>
        <w:pict w14:anchorId="7E30A046">
          <v:rect id="_x0000_i1028" style="width:0;height:1.5pt" o:hralign="center" o:hrstd="t" o:hr="t" fillcolor="#a0a0a0" stroked="f"/>
        </w:pict>
      </w:r>
    </w:p>
    <w:p w14:paraId="4CAAD15F" w14:textId="77777777" w:rsidR="007C6DA3" w:rsidRPr="007C6DA3" w:rsidRDefault="007C6DA3" w:rsidP="007C6DA3">
      <w:pPr>
        <w:rPr>
          <w:b/>
          <w:bCs/>
        </w:rPr>
      </w:pPr>
      <w:r w:rsidRPr="007C6DA3">
        <w:rPr>
          <w:b/>
          <w:bCs/>
        </w:rPr>
        <w:t>4. Tematică și semnificații</w:t>
      </w:r>
    </w:p>
    <w:p w14:paraId="502EFE08" w14:textId="77777777" w:rsidR="007C6DA3" w:rsidRPr="007C6DA3" w:rsidRDefault="007C6DA3" w:rsidP="007C6DA3">
      <w:r w:rsidRPr="007C6DA3">
        <w:t xml:space="preserve">Romanul explorează </w:t>
      </w:r>
      <w:r w:rsidRPr="007C6DA3">
        <w:rPr>
          <w:b/>
          <w:bCs/>
        </w:rPr>
        <w:t>decăderea morală a micii burghezii de provincie</w:t>
      </w:r>
      <w:r w:rsidRPr="007C6DA3">
        <w:t xml:space="preserve">, pierderea valorilor tradiționale și transformarea omului într-o ființă golită de idealuri. Sadoveanu surprinde cu finețe </w:t>
      </w:r>
      <w:r w:rsidRPr="007C6DA3">
        <w:rPr>
          <w:b/>
          <w:bCs/>
        </w:rPr>
        <w:t>lipsa de comunicare în familie</w:t>
      </w:r>
      <w:r w:rsidRPr="007C6DA3">
        <w:t xml:space="preserve">, </w:t>
      </w:r>
      <w:r w:rsidRPr="007C6DA3">
        <w:rPr>
          <w:b/>
          <w:bCs/>
        </w:rPr>
        <w:t>singurătatea femeii</w:t>
      </w:r>
      <w:r w:rsidRPr="007C6DA3">
        <w:t xml:space="preserve"> și </w:t>
      </w:r>
      <w:r w:rsidRPr="007C6DA3">
        <w:rPr>
          <w:b/>
          <w:bCs/>
        </w:rPr>
        <w:t>drama unei tinere generații fără repere</w:t>
      </w:r>
      <w:r w:rsidRPr="007C6DA3">
        <w:t>.</w:t>
      </w:r>
    </w:p>
    <w:p w14:paraId="35D44E8D" w14:textId="77777777" w:rsidR="007C6DA3" w:rsidRPr="007C6DA3" w:rsidRDefault="007C6DA3" w:rsidP="007C6DA3">
      <w:r w:rsidRPr="007C6DA3">
        <w:t xml:space="preserve">Tema principală este </w:t>
      </w:r>
      <w:r w:rsidRPr="007C6DA3">
        <w:rPr>
          <w:b/>
          <w:bCs/>
        </w:rPr>
        <w:t>destinul feminin într-o lume indiferentă</w:t>
      </w:r>
      <w:r w:rsidRPr="007C6DA3">
        <w:t xml:space="preserve">, dar în plan secund romanul devine o </w:t>
      </w:r>
      <w:r w:rsidRPr="007C6DA3">
        <w:rPr>
          <w:b/>
          <w:bCs/>
        </w:rPr>
        <w:t>meditație asupra artei și literaturii</w:t>
      </w:r>
      <w:r w:rsidRPr="007C6DA3">
        <w:t>. Sadoveanu ironizează ideea de „viață romanțată”, subliniind că adevărul vieții nu poate fi redus la o simplă poveste: el este complex, contradictoriu și adesea lipsit de sens.</w:t>
      </w:r>
    </w:p>
    <w:p w14:paraId="2CD6424D" w14:textId="77777777" w:rsidR="007C6DA3" w:rsidRPr="007C6DA3" w:rsidRDefault="007C6DA3" w:rsidP="007C6DA3">
      <w:r w:rsidRPr="007C6DA3">
        <w:t xml:space="preserve">Totodată, autorul propune o </w:t>
      </w:r>
      <w:r w:rsidRPr="007C6DA3">
        <w:rPr>
          <w:b/>
          <w:bCs/>
        </w:rPr>
        <w:t>reflecție asupra istoriei și trecerii timpului</w:t>
      </w:r>
      <w:r w:rsidRPr="007C6DA3">
        <w:t>: generațiile se succed, oamenii dispar, dar amintirile și poveștile rămân, transformându-se în literatură.</w:t>
      </w:r>
    </w:p>
    <w:p w14:paraId="32BA5DF6" w14:textId="77777777" w:rsidR="007C6DA3" w:rsidRPr="007C6DA3" w:rsidRDefault="00EF1D1B" w:rsidP="007C6DA3">
      <w:r>
        <w:pict w14:anchorId="2A81929F">
          <v:rect id="_x0000_i1029" style="width:0;height:1.5pt" o:hralign="center" o:hrstd="t" o:hr="t" fillcolor="#a0a0a0" stroked="f"/>
        </w:pict>
      </w:r>
    </w:p>
    <w:p w14:paraId="32B385FA" w14:textId="77777777" w:rsidR="007C6DA3" w:rsidRPr="007C6DA3" w:rsidRDefault="007C6DA3" w:rsidP="007C6DA3">
      <w:pPr>
        <w:rPr>
          <w:b/>
          <w:bCs/>
        </w:rPr>
      </w:pPr>
      <w:r w:rsidRPr="007C6DA3">
        <w:rPr>
          <w:b/>
          <w:bCs/>
        </w:rPr>
        <w:t>5. Stil și viziune artistică</w:t>
      </w:r>
    </w:p>
    <w:p w14:paraId="2C2798F8" w14:textId="77777777" w:rsidR="007C6DA3" w:rsidRPr="007C6DA3" w:rsidRDefault="007C6DA3" w:rsidP="007C6DA3">
      <w:r w:rsidRPr="007C6DA3">
        <w:t xml:space="preserve">Stilul lui Sadoveanu este </w:t>
      </w:r>
      <w:r w:rsidRPr="007C6DA3">
        <w:rPr>
          <w:b/>
          <w:bCs/>
        </w:rPr>
        <w:t>matur, echilibrat și profund meditativ</w:t>
      </w:r>
      <w:r w:rsidRPr="007C6DA3">
        <w:t xml:space="preserve">. Narațiunea este lentă, dominată de </w:t>
      </w:r>
      <w:r w:rsidRPr="007C6DA3">
        <w:rPr>
          <w:b/>
          <w:bCs/>
        </w:rPr>
        <w:t>descrieri ample</w:t>
      </w:r>
      <w:r w:rsidRPr="007C6DA3">
        <w:t xml:space="preserve">, de </w:t>
      </w:r>
      <w:r w:rsidRPr="007C6DA3">
        <w:rPr>
          <w:b/>
          <w:bCs/>
        </w:rPr>
        <w:t>reflecții filozofice</w:t>
      </w:r>
      <w:r w:rsidRPr="007C6DA3">
        <w:t xml:space="preserve"> și de </w:t>
      </w:r>
      <w:r w:rsidRPr="007C6DA3">
        <w:rPr>
          <w:b/>
          <w:bCs/>
        </w:rPr>
        <w:t>tonul grav, elegiac</w:t>
      </w:r>
      <w:r w:rsidRPr="007C6DA3">
        <w:t xml:space="preserve">, specific ultimelor sale creații. Limbajul are o </w:t>
      </w:r>
      <w:r w:rsidRPr="007C6DA3">
        <w:rPr>
          <w:b/>
          <w:bCs/>
        </w:rPr>
        <w:t>bogăție arhaică și nuanțată</w:t>
      </w:r>
      <w:r w:rsidRPr="007C6DA3">
        <w:t>, iar atmosfera e dominată de melancolie și ironie blândă.</w:t>
      </w:r>
    </w:p>
    <w:p w14:paraId="06243112" w14:textId="77777777" w:rsidR="007C6DA3" w:rsidRPr="007C6DA3" w:rsidRDefault="007C6DA3" w:rsidP="007C6DA3">
      <w:r w:rsidRPr="007C6DA3">
        <w:t xml:space="preserve">Scriitorul nu mai urmărește acțiunea în sine, ci </w:t>
      </w:r>
      <w:r w:rsidRPr="007C6DA3">
        <w:rPr>
          <w:b/>
          <w:bCs/>
        </w:rPr>
        <w:t>esența umană</w:t>
      </w:r>
      <w:r w:rsidRPr="007C6DA3">
        <w:t>, sufletul personajelor, relațiile dintre ele și mecanismele unei lumi care se destramă.</w:t>
      </w:r>
    </w:p>
    <w:p w14:paraId="357B4440" w14:textId="77777777" w:rsidR="007C6DA3" w:rsidRPr="007C6DA3" w:rsidRDefault="00EF1D1B" w:rsidP="007C6DA3">
      <w:r>
        <w:pict w14:anchorId="47E29489">
          <v:rect id="_x0000_i1030" style="width:0;height:1.5pt" o:hralign="center" o:hrstd="t" o:hr="t" fillcolor="#a0a0a0" stroked="f"/>
        </w:pict>
      </w:r>
    </w:p>
    <w:p w14:paraId="54F61461" w14:textId="77777777" w:rsidR="007C6DA3" w:rsidRPr="007C6DA3" w:rsidRDefault="007C6DA3" w:rsidP="007C6DA3">
      <w:pPr>
        <w:rPr>
          <w:b/>
          <w:bCs/>
        </w:rPr>
      </w:pPr>
      <w:r w:rsidRPr="007C6DA3">
        <w:rPr>
          <w:b/>
          <w:bCs/>
        </w:rPr>
        <w:t>6. Concluzie</w:t>
      </w:r>
    </w:p>
    <w:p w14:paraId="7F78B1DD" w14:textId="77777777" w:rsidR="007C6DA3" w:rsidRPr="007C6DA3" w:rsidRDefault="007C6DA3" w:rsidP="007C6DA3">
      <w:r w:rsidRPr="007C6DA3">
        <w:rPr>
          <w:i/>
          <w:iCs/>
        </w:rPr>
        <w:t>„Cazul Eugeniței Costea”</w:t>
      </w:r>
      <w:r w:rsidRPr="007C6DA3">
        <w:t xml:space="preserve"> este o operă de </w:t>
      </w:r>
      <w:r w:rsidRPr="007C6DA3">
        <w:rPr>
          <w:b/>
          <w:bCs/>
        </w:rPr>
        <w:t>reflecție morală și umanistă</w:t>
      </w:r>
      <w:r w:rsidRPr="007C6DA3">
        <w:t xml:space="preserve">, în care Mihail Sadoveanu renunță la epopeea istorică și se întoarce spre analiza psihologică și etică. Prin destinul tragic al Eugeniței, autorul exprimă </w:t>
      </w:r>
      <w:r w:rsidRPr="007C6DA3">
        <w:rPr>
          <w:b/>
          <w:bCs/>
        </w:rPr>
        <w:t>drama neputinței omului de a se salva într-o lume fără iubire și fără credință</w:t>
      </w:r>
      <w:r w:rsidRPr="007C6DA3">
        <w:t>.</w:t>
      </w:r>
    </w:p>
    <w:p w14:paraId="544C6950" w14:textId="77777777" w:rsidR="007C6DA3" w:rsidRPr="007C6DA3" w:rsidRDefault="007C6DA3" w:rsidP="007C6DA3">
      <w:r w:rsidRPr="007C6DA3">
        <w:t xml:space="preserve">Romanul devine, în final, o </w:t>
      </w:r>
      <w:r w:rsidRPr="007C6DA3">
        <w:rPr>
          <w:b/>
          <w:bCs/>
        </w:rPr>
        <w:t>parabolă despre viață și moarte, despre zădărnicia ambițiilor și căutarea sensului existenței</w:t>
      </w:r>
      <w:r w:rsidRPr="007C6DA3">
        <w:t>. Eugenița Costea nu este doar o femeie, ci o imagine simbolică a umanității fragile, prinsă între ideal și prăbușire, între lumină și zădărnicie.</w:t>
      </w:r>
    </w:p>
    <w:p w14:paraId="12710FFC" w14:textId="77777777" w:rsidR="007C6DA3" w:rsidRPr="007C6DA3" w:rsidRDefault="00EF1D1B" w:rsidP="007C6DA3">
      <w:r>
        <w:lastRenderedPageBreak/>
        <w:pict w14:anchorId="5A691D24">
          <v:rect id="_x0000_i1031" style="width:0;height:1.5pt" o:hralign="center" o:hrstd="t" o:hr="t" fillcolor="#a0a0a0" stroked="f"/>
        </w:pict>
      </w:r>
    </w:p>
    <w:p w14:paraId="167EFBEF" w14:textId="77777777" w:rsidR="007C6DA3" w:rsidRPr="007C6DA3" w:rsidRDefault="007C6DA3" w:rsidP="007C6DA3">
      <w:pPr>
        <w:rPr>
          <w:b/>
          <w:bCs/>
        </w:rPr>
      </w:pPr>
      <w:r w:rsidRPr="007C6DA3">
        <w:rPr>
          <w:b/>
          <w:bCs/>
        </w:rPr>
        <w:t>Ideea principală:</w:t>
      </w:r>
    </w:p>
    <w:p w14:paraId="2093BAF2" w14:textId="77777777" w:rsidR="007C6DA3" w:rsidRPr="007C6DA3" w:rsidRDefault="007C6DA3" w:rsidP="007C6DA3">
      <w:r w:rsidRPr="007C6DA3">
        <w:t>Destinul tragic al Eugeniței Costea reflectă prăbușirea morală a unei lumi și neputința omului de a-și păstra demnitatea într-o societate falsă și superficială.</w:t>
      </w:r>
    </w:p>
    <w:p w14:paraId="6341CA07" w14:textId="1C7C05EF" w:rsidR="00E51F71" w:rsidRDefault="007C6DA3">
      <w:r w:rsidRPr="007C6DA3">
        <w:t xml:space="preserve">Mihail Sadoveanu transmite ideea că adevărata valoare a omului stă în sinceritate, în iubire și în spirit, iar lipsa acestora duce inevitabil la destrămare și moarte sufletească. </w:t>
      </w:r>
      <w:r w:rsidRPr="007C6DA3">
        <w:rPr>
          <w:i/>
          <w:iCs/>
        </w:rPr>
        <w:t>Cazul Eugeniței Costea</w:t>
      </w:r>
      <w:r w:rsidRPr="007C6DA3">
        <w:t xml:space="preserve"> este, astfel, o meditație asupra </w:t>
      </w:r>
      <w:r w:rsidRPr="007C6DA3">
        <w:rPr>
          <w:b/>
          <w:bCs/>
        </w:rPr>
        <w:t>condiției umane, a trecerii și a sensului existenței</w:t>
      </w:r>
      <w:r w:rsidRPr="007C6DA3">
        <w:t>.</w:t>
      </w:r>
    </w:p>
    <w:sectPr w:rsidR="00E51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283BFE"/>
    <w:multiLevelType w:val="multilevel"/>
    <w:tmpl w:val="5D86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D554E6"/>
    <w:multiLevelType w:val="multilevel"/>
    <w:tmpl w:val="62D2B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FA"/>
    <w:rsid w:val="007C6DA3"/>
    <w:rsid w:val="00913256"/>
    <w:rsid w:val="00CB352D"/>
    <w:rsid w:val="00E51F71"/>
    <w:rsid w:val="00E669D6"/>
    <w:rsid w:val="00EF1D1B"/>
    <w:rsid w:val="00EF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BA23E"/>
  <w15:chartTrackingRefBased/>
  <w15:docId w15:val="{0CF07034-2539-4EE7-8B28-C29176EF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9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9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9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9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9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9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9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9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9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9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9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9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9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9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906</Words>
  <Characters>5168</Characters>
  <Application>Microsoft Office Word</Application>
  <DocSecurity>0</DocSecurity>
  <Lines>43</Lines>
  <Paragraphs>12</Paragraphs>
  <ScaleCrop>false</ScaleCrop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Rush</cp:lastModifiedBy>
  <cp:revision>4</cp:revision>
  <dcterms:created xsi:type="dcterms:W3CDTF">2025-10-08T08:26:00Z</dcterms:created>
  <dcterms:modified xsi:type="dcterms:W3CDTF">2025-10-11T09:13:00Z</dcterms:modified>
</cp:coreProperties>
</file>