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7C84" w14:textId="77777777" w:rsidR="005142E5" w:rsidRDefault="005142E5" w:rsidP="005142E5">
      <w:pPr>
        <w:pStyle w:val="Heading1"/>
      </w:pPr>
      <w:r>
        <w:t>Luceafărul de ziuă şi luceafărul de noapte</w:t>
      </w:r>
    </w:p>
    <w:p w14:paraId="1ED09A17" w14:textId="77777777" w:rsidR="005142E5" w:rsidRDefault="005142E5" w:rsidP="005142E5">
      <w:pPr>
        <w:widowControl w:val="0"/>
        <w:autoSpaceDE w:val="0"/>
        <w:autoSpaceDN w:val="0"/>
        <w:adjustRightInd w:val="0"/>
        <w:spacing w:after="0" w:line="240" w:lineRule="auto"/>
        <w:ind w:left="86" w:firstLine="454"/>
        <w:jc w:val="center"/>
        <w:rPr>
          <w:rFonts w:ascii="Times New Roman" w:hAnsi="Times New Roman"/>
          <w:lang w:val="x-none"/>
        </w:rPr>
      </w:pPr>
    </w:p>
    <w:p w14:paraId="43B4186E" w14:textId="77777777" w:rsidR="005142E5" w:rsidRDefault="005142E5" w:rsidP="005142E5">
      <w:pPr>
        <w:widowControl w:val="0"/>
        <w:autoSpaceDE w:val="0"/>
        <w:autoSpaceDN w:val="0"/>
        <w:adjustRightInd w:val="0"/>
        <w:spacing w:after="0" w:line="240" w:lineRule="auto"/>
        <w:ind w:left="86" w:firstLine="454"/>
        <w:jc w:val="center"/>
        <w:rPr>
          <w:rFonts w:ascii="Times New Roman" w:hAnsi="Times New Roman"/>
          <w:lang w:val="x-none"/>
        </w:rPr>
      </w:pPr>
    </w:p>
    <w:p w14:paraId="6F1A1703" w14:textId="4C32B925"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342F18CF" wp14:editId="01F918A2">
            <wp:simplePos x="0" y="0"/>
            <wp:positionH relativeFrom="column">
              <wp:posOffset>35560</wp:posOffset>
            </wp:positionH>
            <wp:positionV relativeFrom="paragraph">
              <wp:posOffset>206375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şi o împărăteasă; ei nu făceau copii; umblase pe la toţi vracii şi vrăjitorii, pe la toate babele şi cititori de stele, şi toţi rămaseră de ruşine, căci n-avură ce le face. În cele din urmă se puseră pe posturi, pe rugăciuni şi milostenii; când, într-o noapte, Dumnezeu văzând râvna lor, se arătă împărătesei în vis şi-i zise:</w:t>
      </w:r>
    </w:p>
    <w:p w14:paraId="56F1D33D"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Rugăciunea voastră am auzit-o şi vei face un copil cum nu se va mai afla pe faţa pământului. Mâine să se ducă împăratul, bărbatul tău, cu undiţa la gârlă, şi peştele ce va prinde să-l găteşti cu mâna ta şi să-l mâncaţi.</w:t>
      </w:r>
    </w:p>
    <w:p w14:paraId="16419C76"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se făcuse încă bine ziuă şi împărăteasa se duse la împăratul şi-l sculă zicându-i:</w:t>
      </w:r>
    </w:p>
    <w:p w14:paraId="6E1C116A"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Împărate! scoală c-a sosit alba în sat.</w:t>
      </w:r>
    </w:p>
    <w:p w14:paraId="45D4F257"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asta, răspunse împăratul, ce ai astăzi să mă scoli aşa de noapte; nu care cumva vrăjmaşii au călcat hotarele împărăţiei mele?</w:t>
      </w:r>
    </w:p>
    <w:p w14:paraId="1561BD9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Din mila lui Dumnezeu, de nici unele ca astea n-am auzit; dară am visat iaca ce…</w:t>
      </w:r>
    </w:p>
    <w:p w14:paraId="61B1FB8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Şi-i spuse visul.</w:t>
      </w:r>
    </w:p>
    <w:p w14:paraId="040A5491"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cum auzi, sări din aşternut, se îmbrăcă, luă undiţa şi se duse la pârâu gâfâind. Aruncă undiţa şi nu trecu mult, şi văzu pluta undiţii mişcându-se. Trase undiţa: când, ce să vezi? un peşte mare, cu totul şi cu totul din aur. Doară că nu-i căzu leşin de bucurie. Darămite când îl văzu împărăteasa? Ea fu şi mai oleoleo.</w:t>
      </w:r>
    </w:p>
    <w:p w14:paraId="1B5AE3D8"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Găti împărăteasa singură cu mâna ei peştele şi mâncară. Ea îndată se simţi însărcinată.</w:t>
      </w:r>
    </w:p>
    <w:p w14:paraId="08E38C8B"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Roaba care ridică masa văzu pe talerul împărătesei un os de peşte şi o bătu gândurile să sugă acel os, ca să ştie şi ea gustul bucatelor gătite de împărăteasa.</w:t>
      </w:r>
    </w:p>
    <w:p w14:paraId="1C937761"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supse osul, se simţi şi ea însărcinată.</w:t>
      </w:r>
    </w:p>
    <w:p w14:paraId="605797A2"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nouă luni născu împărăteasa, ziua, un copil frumos, frumos, ca un îngeraş. Peste noapte născu şi roaba un copil, aidoma cu al împărătesei, încât nu aveau deosebire unul de altul. Cum era copilul împărătesei era şi al roabei. Semănau, cum se zice, ca două picături de apă.</w:t>
      </w:r>
    </w:p>
    <w:p w14:paraId="1B61021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Fiului de împărat i s-a dat numele de Busuioc, iară fiului de rob, Siminoc.</w:t>
      </w:r>
    </w:p>
    <w:p w14:paraId="7398DBFA"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Crescând împreună şi făcându-se mari, i-a dat la carte, şi învăţau într-o zi cât învăţa alţi copii într-un an. Când se jucau ei în grădină, împărăteasa se uita cu drag la dânşii de pe fereastră.</w:t>
      </w:r>
    </w:p>
    <w:p w14:paraId="4A3C008D"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Se făcură mari. Ei semănau atât de mult, încât nu cunoştea nimeni care este fiu de împărat şi care de rob. Boiul lor era mândru, amândoi aveau pe vino-ncoace, vorba lor, era vorbă cu lipici şi amândoi erau voinici, nevoie </w:t>
      </w:r>
      <w:r>
        <w:rPr>
          <w:rFonts w:ascii="Bookman Old Style" w:hAnsi="Bookman Old Style" w:cs="Bookman Old Style"/>
          <w:color w:val="444444"/>
          <w:sz w:val="24"/>
          <w:szCs w:val="24"/>
          <w:lang w:val="x-none"/>
        </w:rPr>
        <w:lastRenderedPageBreak/>
        <w:t>mare.</w:t>
      </w:r>
    </w:p>
    <w:p w14:paraId="7AEE0F7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Într-o zi se hotărâră să meargă la vânătoare. Împărăteasa se tot ciudea cum să-şi cunoască pe fiul său: fiindcă şi feţele şi îmbrăcăminţile fiind la fel, de multe ori nu putea să deosebească pe unul din altul. Se gândi să facă fiului său un semn. Îl chemă şi, prefăcându-se că îi caută în cap, îi înnodă două viţe de păr, fără să ştie el.</w:t>
      </w:r>
    </w:p>
    <w:p w14:paraId="19D3434F"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plecară la vânătoare.</w:t>
      </w:r>
    </w:p>
    <w:p w14:paraId="58C9FED8"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Alergară zburdatici prin câmpiile înverzite şi se zbenguiau ca mieluşeii; culeseră la floricele, se udară de rouă, priviră fluturii cum săltau şi săreau din floare în floare, cum albinele culegeau ceara şi adunau mierea, şi se desfătară foarte mult. Apoi merseră la fântână, băură apă de se răcoriră şi priveau cu nesaţiu cum se lasă cerul în depărtare pe pământ, şi ar fi dorit să meargă până la sfârşitul pământului, să vază cerul din apropiere, sau măcar până vor da de locurile acelea unde pământul este ca piftia.</w:t>
      </w:r>
    </w:p>
    <w:p w14:paraId="584299CE"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intrară în pădure. Când văzură frumuseţile pădurilor, rămaseră cu gurile căscate. Vezi că ei nu mai văzuseră d-alde astea de când îi făcuse mă-sa. Când bătea vântul şi se mişca frunzele, asculta la fâşâitul lor şi li se părea că împărăteasa umblă târând după sine rochia cea de mătase; apoi se aşezară pe iarba fragedă, la umbra unui copaci mare. Aci se puseră a cugeta şi a sfătui cum să înceapă vânătoarea. Ei, nici una, nici alta, voiau să vâneze tot lighioni sălbatice.</w:t>
      </w:r>
    </w:p>
    <w:p w14:paraId="0E135EE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Păsărelele, cari alergau împrejurul lor şi se puneau pe crăcile copaciului, nici nu le băgau ei în seamă; lor, le era milă să-şi puie mintea cu ele; dară le plăcea să le asculte ciripind. Păsărelele parcă băgaseră şi ele de seamă una ca aceasta, şi nu se sfiau, ba încă cântau de se spărgeau; iară privighetorile trăgeau la geamparale numai din guşe, ca să fie mai dulce cântarea lor. Şi aşa, stând ei aci şi sfătuindu-se, pe fiul împăratului îl apucă o moliciune de nu putea sta în sus şi îşi lăsă capul în poala lui Siminoc, rugându-l să-i caute niţel în cap, până va aromi el.</w:t>
      </w:r>
    </w:p>
    <w:p w14:paraId="182CD9C7"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îi căută ce-i căută, Siminoc se opri şi zise:</w:t>
      </w:r>
    </w:p>
    <w:p w14:paraId="0BAB659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este asta din capul tău, frate Busuioc?</w:t>
      </w:r>
    </w:p>
    <w:p w14:paraId="4963F69D"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fie? Ştiu eu de ce mă întrebi, frate Siminoc?</w:t>
      </w:r>
    </w:p>
    <w:p w14:paraId="1AF8D2CF"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văz, răspunse Siminoc, că două viţe de păr în capul tău sunt înnodate.</w:t>
      </w:r>
    </w:p>
    <w:p w14:paraId="56BC06A5"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se poate? zise Busuioc.</w:t>
      </w:r>
    </w:p>
    <w:p w14:paraId="0657D1AB"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Aceasta supără atât de mult pe Busuioc, încât se hotărî să plece în lume.</w:t>
      </w:r>
    </w:p>
    <w:p w14:paraId="72134BE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Frate Siminoc, zise Busuioc, eu mă duc în lume fiindcă nu pot să pricep de ce mama mi-a înnodat părul când mi-a căutat în cap.</w:t>
      </w:r>
    </w:p>
    <w:p w14:paraId="69540BB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frate Busuioc, îi răspunse Siminoc, vino-ţi în fire şi nu mai face una ca asta. Căci dacă împărăteasa ţi-a înnodat părul, nu crez să o fi făcut cu vreun gând rău.</w:t>
      </w:r>
    </w:p>
    <w:p w14:paraId="5852AF91"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Busuioc însă a rămas nestrămutat în hotărârea sa şi, când şi-a luat rămas bun de la Siminoc, i-a zis:</w:t>
      </w:r>
    </w:p>
    <w:p w14:paraId="77263513"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frate Siminoc, batista asta. Când vei vedea pe dânsa trei picături de sânge, să ştii că sunt mort.</w:t>
      </w:r>
    </w:p>
    <w:p w14:paraId="0FCF0D38"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Să-ţi ajute Dumnezeu, frate Busuioc, să nimereşti cu bine; dară eu încă o dată te rog, pentru dragostea mea, să rămâi, să nu mai pribegeşti pân lume.</w:t>
      </w:r>
    </w:p>
    <w:p w14:paraId="153AE5CD"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Peste poate, răspunse Busuioc.</w:t>
      </w:r>
    </w:p>
    <w:p w14:paraId="0F8EB5C1"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Apoi se îmbrăţişară şi Busuioc plecă; iară Siminoc rămase de se uita galeş </w:t>
      </w:r>
      <w:r>
        <w:rPr>
          <w:rFonts w:ascii="Bookman Old Style" w:hAnsi="Bookman Old Style" w:cs="Bookman Old Style"/>
          <w:color w:val="444444"/>
          <w:sz w:val="24"/>
          <w:szCs w:val="24"/>
          <w:lang w:val="x-none"/>
        </w:rPr>
        <w:lastRenderedPageBreak/>
        <w:t>după dânsul până îl pierdu din ochi.</w:t>
      </w:r>
    </w:p>
    <w:p w14:paraId="70DF5D24"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Siminoc se întoarse acasă şi povesti părinţilor toate cele ce se întâmplase.</w:t>
      </w:r>
    </w:p>
    <w:p w14:paraId="4405187A"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Împărăteasa nu mai putea de inimă rea. Îşi frângea mâinile şi plângea, de să ferească Dumnezeu. Dară n-avu ce-şi face capului, şi se mângâia oarecum văzând pe Siminoc.</w:t>
      </w:r>
    </w:p>
    <w:p w14:paraId="1288D777"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câtva timp, acesta scoase batista, se uită la dânsa şi văzu teri picături de sânge. Atunci zise:</w:t>
      </w:r>
    </w:p>
    <w:p w14:paraId="26BEAD3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 a murit frăţiorul meu. Mă duc să-l caut.</w:t>
      </w:r>
    </w:p>
    <w:p w14:paraId="7C0837FF"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luându-şi merinde, plecă după dânsul să-l caute. Trecu prin oraşe şi sate, străbătu câmpiile şi codrii, merse, merse, până ce ajunse la o căsuţă. Acolo întâlni pe o bătrână şi întrebă de fratele său. Bătrâna îi spuse că se făcuse ginere al împăratului din acea parte de loc.</w:t>
      </w:r>
    </w:p>
    <w:p w14:paraId="62593F1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palaturile împăratului aceluia, cm îl văzu fie-sa, socoti că e bărbatu-său, şi alergă întru întâmpinarea lui. El zise:</w:t>
      </w:r>
    </w:p>
    <w:p w14:paraId="14D69FE4"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sunt fratele bărbatului tău; am auzit că a pierit din lume, şi am venit să aflu de căpătâiul său.</w:t>
      </w:r>
    </w:p>
    <w:p w14:paraId="08C0A055"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nu crez una ca asta, zise fiica de împărat. Tu eşti bărbatul meu, şi nu ştiu de ce te prefaci aşa acum. Au doară credinţa mea a fost pusă la cercare şi eu te-am amăgit?</w:t>
      </w:r>
    </w:p>
    <w:p w14:paraId="60D3A0B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Nici unele din acestea nu este. Ci eu îţi spui în cuget curat, nu sunt eu bărbatul tău.</w:t>
      </w:r>
    </w:p>
    <w:p w14:paraId="31C8688A"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nu voia să crează cu nici un chip.</w:t>
      </w:r>
    </w:p>
    <w:p w14:paraId="705F3F7C"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el zise:</w:t>
      </w:r>
    </w:p>
    <w:p w14:paraId="11137195"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Dumnezeu să-şi arate dreptatea. Pe cine nu va fi drept din amândoi, să-l cresteze sabia care stă în cui.</w:t>
      </w:r>
    </w:p>
    <w:p w14:paraId="31F92C95"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îndată sabia sări şi crestă pe fată la deget, şi atunci crezu şi ea. Apoi găzdui după cum se cuvenea pe Siminoc.</w:t>
      </w:r>
    </w:p>
    <w:p w14:paraId="3F30269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el află că Busuioc se dusese la vânătoare şi nu se mai întoarse. Încălecă deci şi el pe un cal, luă ogari şi plecă după frate-său, în partea locului pe unde se dusese acesta. Merse ce merse şi ajunse în pădure; acolo se întâlni cu Muma-pădurii.</w:t>
      </w:r>
    </w:p>
    <w:p w14:paraId="35458696"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o văzu, se luă după dânsa, şi dă-i goană. Ea fugea, el după dânsa, până ce Muma-pădurii văzând că n-are încotro, se sui într-un copaci înalt şi acolo scăpă.</w:t>
      </w:r>
    </w:p>
    <w:p w14:paraId="4748FB83"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Siminoc descălecă şi el, priponi calul, făcu focul, scoase merindele şi începu să mănânce lângă foc, aruncând şi ogarilor câte ceva.</w:t>
      </w:r>
    </w:p>
    <w:p w14:paraId="55E5B452"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Aoleo! cum mi-e frig, zise Muma-păurii, îmi clănţănesc dinţii.</w:t>
      </w:r>
    </w:p>
    <w:p w14:paraId="68437E8F"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Dă-te jos, îi răspunse Siminoc, de te încălzeşte la foc.</w:t>
      </w:r>
    </w:p>
    <w:p w14:paraId="005B2CD0"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Mi-e frică de câini, zise ea.</w:t>
      </w:r>
    </w:p>
    <w:p w14:paraId="44D2DA84"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teme, că nu-ţi fac nimic.</w:t>
      </w:r>
    </w:p>
    <w:p w14:paraId="6815C136"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vei să-mi faci bine, mai zise ea, na o viţă din cosiţă şi leagă-ţi câinii.</w:t>
      </w:r>
    </w:p>
    <w:p w14:paraId="25A212E1"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puse viţa de cosiţă pe foc.</w:t>
      </w:r>
    </w:p>
    <w:p w14:paraId="55BB088B"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Uf! ce greu miroase, zise Muma-pădurii, cosiţa ce ţi-am dat-o şi pe care tu ai pus-o pe foc.</w:t>
      </w:r>
    </w:p>
    <w:p w14:paraId="0343AF4A"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te cară de aici, îi răspunse Siminoc, şi nu mai spune la nimicuri. Iaca unul din ogari a dat cu coada prin foc, s-a pârlit niţel şi d-aia miroase greu. Dacă ţi-e frig, dă-te jos şi vino de te încălzeşte; dacă nu, tacă-ţi fleoanca şi mă lasă în pace, nu mă tot supăra.</w:t>
      </w:r>
    </w:p>
    <w:p w14:paraId="56A867D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Atunci ea crezu, se dete jos şi, alăturându-se de foc, zise:</w:t>
      </w:r>
    </w:p>
    <w:p w14:paraId="15A4D1FE"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Mi-e foame.</w:t>
      </w:r>
    </w:p>
    <w:p w14:paraId="6F18C5CD"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să-ţi dau să mănânci? Iaca ia ce-ţi place din ceea ce am dinainte.</w:t>
      </w:r>
    </w:p>
    <w:p w14:paraId="24694315"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voi să te mănânc pe tine, zise Muma-pădurii, găteşte-te!</w:t>
      </w:r>
    </w:p>
    <w:p w14:paraId="753F4EF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te voi mânca eu pe tine, răspunse Siminoc şi asmuţi câinii la dânsa ca să o sfâşie.</w:t>
      </w:r>
    </w:p>
    <w:p w14:paraId="18C59833"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Stăi, zise Muma-pădurii, opreşte câinii să nu mă sfâşie, că ţi-oi da pe frate-tău, cu cal şi cu ogari cu tot.</w:t>
      </w:r>
    </w:p>
    <w:p w14:paraId="6F6CAC2C"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Siminoc opri câinii; atunci Muma-Pădurii icni de vro trei ori şi dete afară dintr-însa pe Busuioc, calul şi ogarii; iară Siminoc îşi asmuţi ogarii şi o făcură mici fărâmi. Deşteptându-se Busuioc, se miră cum de vede pe Siminoc aci şi-i zise:</w:t>
      </w:r>
    </w:p>
    <w:p w14:paraId="3716176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ai venit sănătos, frate, dară mult am dormit.</w:t>
      </w:r>
    </w:p>
    <w:p w14:paraId="658CE1B2"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Puteai tu să dormi mult şi bine, dacă nu eram eu.</w:t>
      </w:r>
    </w:p>
    <w:p w14:paraId="68BB5F9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îi spuse toată şiritenia de la despărţirea lor până acum.</w:t>
      </w:r>
    </w:p>
    <w:p w14:paraId="774F6D0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Busuioc bănuind pe Siminoc că s-o fi îndrăgostit cu femeia lui, nu voi să-l crează când acesta îi mărturisi adevărul, spuindu-i că nici prin gând nu i-a trecut una ca asta vreodată. El se făcu dârz, începând a-şi teme nevasta. Şi aşa puindu-i gând rău, se învoi cu Siminoc ca să se lege la ochi, ei şi pe caii lor, apoi să încalece, să le dea drumul, şi unde i-o scoate să-i scoată.</w:t>
      </w:r>
    </w:p>
    <w:p w14:paraId="3D16E728"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făcură. Când Busuioc, auzind un geamăt, opri calul, se dezlegă la ochi, se uită, şi Siminoc nicăieri. Pasămite el căzuse într-o fântână şi înecându-se, n-a mai ieşit d-acolo.</w:t>
      </w:r>
    </w:p>
    <w:p w14:paraId="32AED129"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Busuioc se întoarse acasă, îşi ispiti nevasta, şi ea spuse ca şi Siminoc. Apoi ca să se încredinţeze şi mai bine de adevăr, zise şi el sabiei să sară din cui şi să cresteze pe cel vinovat. Sabia sări şi-l crestă pe dânsul la degetul cel mare.</w:t>
      </w:r>
    </w:p>
    <w:p w14:paraId="779ACD62" w14:textId="77777777" w:rsidR="005142E5" w:rsidRDefault="005142E5" w:rsidP="005142E5">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Se tângui el, se jeli, plânse cu amar că pierduse pe Siminoc; se căi că se prea iuţise, dară toate fură în deşert, că n-avu ce-i mai face. Atunci, plin de obidă şi de durere, nici el nu mai voi a trăi fără frate-său, ci legându-se iarăşi la ochi, precum şi pe cal, încălecă şi-i dete drumul în pădurea în care pierise fratele său. Alergă calul ce alergă, şi, bâldâbâc! dete în fântâna în care căzuse şi Siminoc, şi acolo îşi sfârşi zilele şi Busuioc, şi de atuncea a răsărit luceafărul de ziuă, fiul împăratului, Busuioc, şi luceafărul de noapte, fiul roabei, Siminoc.</w:t>
      </w:r>
    </w:p>
    <w:p w14:paraId="5F65163F"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7A"/>
    <w:rsid w:val="0012347A"/>
    <w:rsid w:val="005142E5"/>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6D9AD-F0C2-492E-BFB0-C6236021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E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5142E5"/>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2E5"/>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2025-08-05T15:12:00Z</dcterms:created>
  <dcterms:modified xsi:type="dcterms:W3CDTF">2025-08-05T15:12:00Z</dcterms:modified>
</cp:coreProperties>
</file>