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CA3FC" w14:textId="7D692B3A" w:rsidR="005F567E" w:rsidRPr="006C78BA" w:rsidRDefault="006C78BA" w:rsidP="006C78BA">
      <w:pPr>
        <w:jc w:val="both"/>
        <w:rPr>
          <w:rFonts w:ascii="Verdana" w:hAnsi="Verdana"/>
          <w:b/>
          <w:bCs/>
        </w:rPr>
      </w:pPr>
      <w:r w:rsidRPr="006C78BA">
        <w:rPr>
          <w:rFonts w:ascii="Verdana" w:hAnsi="Verdana"/>
          <w:b/>
          <w:bCs/>
          <w:lang w:val="ro-RO"/>
        </w:rPr>
        <w:t xml:space="preserve">                       </w:t>
      </w:r>
      <w:r>
        <w:rPr>
          <w:rFonts w:ascii="Verdana" w:hAnsi="Verdana"/>
          <w:b/>
          <w:bCs/>
          <w:lang w:val="ro-RO"/>
        </w:rPr>
        <w:t xml:space="preserve">  </w:t>
      </w:r>
      <w:r w:rsidRPr="006C78BA">
        <w:rPr>
          <w:rFonts w:ascii="Verdana" w:hAnsi="Verdana"/>
          <w:b/>
          <w:bCs/>
          <w:lang w:val="ro-RO"/>
        </w:rPr>
        <w:t xml:space="preserve"> </w:t>
      </w:r>
      <w:r w:rsidR="005F567E" w:rsidRPr="006C78BA">
        <w:rPr>
          <w:rFonts w:ascii="Verdana" w:hAnsi="Verdana"/>
          <w:b/>
          <w:bCs/>
        </w:rPr>
        <w:t>„George cel viteaz” de Petre Ispirescu</w:t>
      </w:r>
    </w:p>
    <w:p w14:paraId="5B45A28A" w14:textId="77777777" w:rsidR="006C78BA" w:rsidRDefault="006C78BA" w:rsidP="006C78BA">
      <w:pPr>
        <w:jc w:val="both"/>
        <w:rPr>
          <w:rFonts w:ascii="Verdana" w:hAnsi="Verdana"/>
        </w:rPr>
      </w:pPr>
    </w:p>
    <w:p w14:paraId="680BD98E" w14:textId="08387279" w:rsidR="005F567E" w:rsidRPr="006C78BA" w:rsidRDefault="006C78BA" w:rsidP="006C78BA">
      <w:pPr>
        <w:jc w:val="both"/>
        <w:rPr>
          <w:rFonts w:ascii="Verdana" w:hAnsi="Verdana"/>
        </w:rPr>
      </w:pPr>
      <w:r>
        <w:rPr>
          <w:rFonts w:ascii="Verdana" w:hAnsi="Verdana"/>
          <w:lang w:val="ro-RO"/>
        </w:rPr>
        <w:t xml:space="preserve">        </w:t>
      </w:r>
      <w:r w:rsidR="005F567E" w:rsidRPr="006C78BA">
        <w:rPr>
          <w:rFonts w:ascii="Verdana" w:hAnsi="Verdana"/>
        </w:rPr>
        <w:t>Un împărat și o împărăteasă trăiesc ani de zile fără copii. Într-un vis, împărăteasa salvează o porumbiță de la un balaur, iar a doua zi descoperă că e însărcinată. Naște un băiat, George, pe care îl duce la botez, dar, în timpul atacului unor tâlhari, îl ascunde într-un stuf și este luată prizonieră. Copilul este salvat și crescut de o capră și apoi de un pustnic, care îl învață carte.</w:t>
      </w:r>
    </w:p>
    <w:p w14:paraId="29A602B7" w14:textId="53F80279" w:rsidR="005F567E" w:rsidRPr="006C78BA" w:rsidRDefault="006C78BA" w:rsidP="006C78BA">
      <w:pPr>
        <w:jc w:val="both"/>
        <w:rPr>
          <w:rFonts w:ascii="Verdana" w:hAnsi="Verdana"/>
        </w:rPr>
      </w:pPr>
      <w:r>
        <w:rPr>
          <w:rFonts w:ascii="Verdana" w:hAnsi="Verdana"/>
          <w:lang w:val="ro-RO"/>
        </w:rPr>
        <w:t xml:space="preserve">        </w:t>
      </w:r>
      <w:r w:rsidR="005F567E" w:rsidRPr="006C78BA">
        <w:rPr>
          <w:rFonts w:ascii="Verdana" w:hAnsi="Verdana"/>
        </w:rPr>
        <w:t>După moartea caprei și a pustnicului, George pleacă în lume. Se angajează ucenic la un fierar, unde dovedește o putere ieșită din comun. Când merge în Pădurea Neagră să caute cărbuni, ucide o scorpie terifiantă și, scăldându-se în sângele acesteia, devine invulnerabil – cu excepția unui loc de pe spate, acoperit de o frunză.</w:t>
      </w:r>
    </w:p>
    <w:p w14:paraId="60C2F00F" w14:textId="34E344A6" w:rsidR="005F567E" w:rsidRPr="006C78BA" w:rsidRDefault="006C78BA" w:rsidP="006C78BA">
      <w:pPr>
        <w:jc w:val="both"/>
        <w:rPr>
          <w:rFonts w:ascii="Verdana" w:hAnsi="Verdana"/>
        </w:rPr>
      </w:pPr>
      <w:r>
        <w:rPr>
          <w:rFonts w:ascii="Verdana" w:hAnsi="Verdana"/>
          <w:lang w:val="ro-RO"/>
        </w:rPr>
        <w:t xml:space="preserve">        </w:t>
      </w:r>
      <w:r w:rsidR="005F567E" w:rsidRPr="006C78BA">
        <w:rPr>
          <w:rFonts w:ascii="Verdana" w:hAnsi="Verdana"/>
        </w:rPr>
        <w:t>Își făurește o sabie și un buzdugan dintr-o vână de fier smulsă din munte și pornește în căutarea părinților săi. Într-o pădure, salvează un vânător atacat de mistreți – vânător care se dovedește a fi căpetenia gărzii tatălui său. Prin mărgelele de la gât, George este recunoscut drept fiul împăratului pierdut la botez. Este încoronat și începe să domnească cu înțelepciune.</w:t>
      </w:r>
    </w:p>
    <w:p w14:paraId="31805787" w14:textId="393D8588" w:rsidR="005F567E" w:rsidRPr="006C78BA" w:rsidRDefault="006C78BA" w:rsidP="006C78BA">
      <w:pPr>
        <w:jc w:val="both"/>
        <w:rPr>
          <w:rFonts w:ascii="Verdana" w:hAnsi="Verdana"/>
        </w:rPr>
      </w:pPr>
      <w:r>
        <w:rPr>
          <w:rFonts w:ascii="Verdana" w:hAnsi="Verdana"/>
          <w:lang w:val="ro-RO"/>
        </w:rPr>
        <w:t xml:space="preserve">        </w:t>
      </w:r>
      <w:r w:rsidR="005F567E" w:rsidRPr="006C78BA">
        <w:rPr>
          <w:rFonts w:ascii="Verdana" w:hAnsi="Verdana"/>
        </w:rPr>
        <w:t>Când află de soarta mamei sale, închisă de 24 de ani de către un fost pretendent respins devenit haiduc, trimite o solie. Haiducul refuză cererea, dar o apariție supranaturală îi poruncește să o elibereze, să-și mărturisească păcatele și să se transforme în urs. Împărăteasa, iertătoare, îl aduce pe haiduc (acum urs) la fiul ei. George, milos, îl eliberează, iar mama sa este reintegrată la curtea imperială.</w:t>
      </w:r>
    </w:p>
    <w:p w14:paraId="23AA94FC" w14:textId="60684538" w:rsidR="005F567E" w:rsidRPr="006C78BA" w:rsidRDefault="005F567E" w:rsidP="006C78BA">
      <w:pPr>
        <w:jc w:val="both"/>
        <w:rPr>
          <w:rFonts w:ascii="Verdana" w:hAnsi="Verdana"/>
        </w:rPr>
      </w:pPr>
    </w:p>
    <w:p w14:paraId="62225133" w14:textId="77777777" w:rsidR="005F567E" w:rsidRPr="006C78BA" w:rsidRDefault="005F567E" w:rsidP="006C78BA">
      <w:pPr>
        <w:jc w:val="both"/>
        <w:rPr>
          <w:rFonts w:ascii="Verdana" w:hAnsi="Verdana"/>
          <w:b/>
          <w:bCs/>
        </w:rPr>
      </w:pPr>
      <w:r w:rsidRPr="006C78BA">
        <w:rPr>
          <w:rFonts w:ascii="Verdana" w:hAnsi="Verdana"/>
          <w:b/>
          <w:bCs/>
        </w:rPr>
        <w:t>Ideea principală:</w:t>
      </w:r>
    </w:p>
    <w:p w14:paraId="59920092" w14:textId="77777777" w:rsidR="005F567E" w:rsidRPr="006C78BA" w:rsidRDefault="005F567E" w:rsidP="006C78BA">
      <w:pPr>
        <w:jc w:val="both"/>
        <w:rPr>
          <w:rFonts w:ascii="Verdana" w:hAnsi="Verdana"/>
        </w:rPr>
      </w:pPr>
      <w:r w:rsidRPr="006C78BA">
        <w:rPr>
          <w:rFonts w:ascii="Verdana" w:hAnsi="Verdana"/>
        </w:rPr>
        <w:t>Curajul, dreptatea și mila sunt virtuți care conduc spre restaurarea ordinii și triumful binelui asupra răului.</w:t>
      </w:r>
    </w:p>
    <w:p w14:paraId="512CC238" w14:textId="1B3451F5" w:rsidR="005F567E" w:rsidRPr="006C78BA" w:rsidRDefault="005F567E" w:rsidP="006C78BA">
      <w:pPr>
        <w:jc w:val="both"/>
        <w:rPr>
          <w:rFonts w:ascii="Verdana" w:hAnsi="Verdana"/>
        </w:rPr>
      </w:pPr>
    </w:p>
    <w:p w14:paraId="3D23CEBD" w14:textId="3FABD308" w:rsidR="005F567E" w:rsidRPr="006C78BA" w:rsidRDefault="005F567E" w:rsidP="006C78BA">
      <w:pPr>
        <w:jc w:val="both"/>
        <w:rPr>
          <w:rFonts w:ascii="Verdana" w:hAnsi="Verdana"/>
          <w:b/>
          <w:bCs/>
        </w:rPr>
      </w:pPr>
      <w:r w:rsidRPr="006C78BA">
        <w:rPr>
          <w:rFonts w:ascii="Verdana" w:hAnsi="Verdana"/>
          <w:b/>
          <w:bCs/>
        </w:rPr>
        <w:t>Mesaj</w:t>
      </w:r>
      <w:r w:rsidR="006C78BA" w:rsidRPr="006C78BA">
        <w:rPr>
          <w:rFonts w:ascii="Verdana" w:hAnsi="Verdana"/>
          <w:b/>
          <w:bCs/>
          <w:lang w:val="ro-RO"/>
        </w:rPr>
        <w:t>ul textului</w:t>
      </w:r>
      <w:r w:rsidRPr="006C78BA">
        <w:rPr>
          <w:rFonts w:ascii="Verdana" w:hAnsi="Verdana"/>
          <w:b/>
          <w:bCs/>
        </w:rPr>
        <w:t>:</w:t>
      </w:r>
    </w:p>
    <w:p w14:paraId="21BEEDD2" w14:textId="77777777" w:rsidR="005F567E" w:rsidRPr="006C78BA" w:rsidRDefault="005F567E" w:rsidP="006C78BA">
      <w:pPr>
        <w:jc w:val="both"/>
        <w:rPr>
          <w:rFonts w:ascii="Verdana" w:hAnsi="Verdana"/>
        </w:rPr>
      </w:pPr>
      <w:r w:rsidRPr="006C78BA">
        <w:rPr>
          <w:rFonts w:ascii="Verdana" w:hAnsi="Verdana"/>
        </w:rPr>
        <w:t>Prin acest basm complex, Petre Ispirescu înalță idealul eroului desăvârșit: George este înzestrat cu forță, blândețe, înțelepciune și noblețe sufletească. Povestea valorifică teme ale inițierii, suferinței și izbăvirii, ilustrând că binele învinge atunci când este însoțit de credință, iertare și voință neclintită.</w:t>
      </w:r>
    </w:p>
    <w:p w14:paraId="13152E05" w14:textId="77777777" w:rsidR="00E51F71" w:rsidRPr="006C78BA" w:rsidRDefault="00E51F71" w:rsidP="006C78BA">
      <w:pPr>
        <w:jc w:val="both"/>
        <w:rPr>
          <w:rFonts w:ascii="Verdana" w:hAnsi="Verdana"/>
        </w:rPr>
      </w:pPr>
    </w:p>
    <w:sectPr w:rsidR="00E51F71" w:rsidRPr="006C78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001"/>
    <w:rsid w:val="005F567E"/>
    <w:rsid w:val="006C78BA"/>
    <w:rsid w:val="00913256"/>
    <w:rsid w:val="00926001"/>
    <w:rsid w:val="009A5D62"/>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6F7B3"/>
  <w15:chartTrackingRefBased/>
  <w15:docId w15:val="{35F6C8F9-DA30-4B63-9E13-86AD4BE08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60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60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60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60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60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60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60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60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60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0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60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60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60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60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60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60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60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6001"/>
    <w:rPr>
      <w:rFonts w:eastAsiaTheme="majorEastAsia" w:cstheme="majorBidi"/>
      <w:color w:val="272727" w:themeColor="text1" w:themeTint="D8"/>
    </w:rPr>
  </w:style>
  <w:style w:type="paragraph" w:styleId="Title">
    <w:name w:val="Title"/>
    <w:basedOn w:val="Normal"/>
    <w:next w:val="Normal"/>
    <w:link w:val="TitleChar"/>
    <w:uiPriority w:val="10"/>
    <w:qFormat/>
    <w:rsid w:val="009260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0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60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60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6001"/>
    <w:pPr>
      <w:spacing w:before="160"/>
      <w:jc w:val="center"/>
    </w:pPr>
    <w:rPr>
      <w:i/>
      <w:iCs/>
      <w:color w:val="404040" w:themeColor="text1" w:themeTint="BF"/>
    </w:rPr>
  </w:style>
  <w:style w:type="character" w:customStyle="1" w:styleId="QuoteChar">
    <w:name w:val="Quote Char"/>
    <w:basedOn w:val="DefaultParagraphFont"/>
    <w:link w:val="Quote"/>
    <w:uiPriority w:val="29"/>
    <w:rsid w:val="00926001"/>
    <w:rPr>
      <w:i/>
      <w:iCs/>
      <w:color w:val="404040" w:themeColor="text1" w:themeTint="BF"/>
    </w:rPr>
  </w:style>
  <w:style w:type="paragraph" w:styleId="ListParagraph">
    <w:name w:val="List Paragraph"/>
    <w:basedOn w:val="Normal"/>
    <w:uiPriority w:val="34"/>
    <w:qFormat/>
    <w:rsid w:val="00926001"/>
    <w:pPr>
      <w:ind w:left="720"/>
      <w:contextualSpacing/>
    </w:pPr>
  </w:style>
  <w:style w:type="character" w:styleId="IntenseEmphasis">
    <w:name w:val="Intense Emphasis"/>
    <w:basedOn w:val="DefaultParagraphFont"/>
    <w:uiPriority w:val="21"/>
    <w:qFormat/>
    <w:rsid w:val="00926001"/>
    <w:rPr>
      <w:i/>
      <w:iCs/>
      <w:color w:val="2F5496" w:themeColor="accent1" w:themeShade="BF"/>
    </w:rPr>
  </w:style>
  <w:style w:type="paragraph" w:styleId="IntenseQuote">
    <w:name w:val="Intense Quote"/>
    <w:basedOn w:val="Normal"/>
    <w:next w:val="Normal"/>
    <w:link w:val="IntenseQuoteChar"/>
    <w:uiPriority w:val="30"/>
    <w:qFormat/>
    <w:rsid w:val="009260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6001"/>
    <w:rPr>
      <w:i/>
      <w:iCs/>
      <w:color w:val="2F5496" w:themeColor="accent1" w:themeShade="BF"/>
    </w:rPr>
  </w:style>
  <w:style w:type="character" w:styleId="IntenseReference">
    <w:name w:val="Intense Reference"/>
    <w:basedOn w:val="DefaultParagraphFont"/>
    <w:uiPriority w:val="32"/>
    <w:qFormat/>
    <w:rsid w:val="009260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1760</Characters>
  <Application>Microsoft Office Word</Application>
  <DocSecurity>0</DocSecurity>
  <Lines>14</Lines>
  <Paragraphs>4</Paragraphs>
  <ScaleCrop>false</ScaleCrop>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2025-08-05T20:40:00Z</dcterms:created>
  <dcterms:modified xsi:type="dcterms:W3CDTF">2025-08-06T12:28:00Z</dcterms:modified>
</cp:coreProperties>
</file>