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596A" w14:textId="77777777" w:rsidR="004F47DB" w:rsidRPr="004F47DB" w:rsidRDefault="004F47DB" w:rsidP="004F47DB">
      <w:pPr>
        <w:rPr>
          <w:b/>
          <w:bCs/>
        </w:rPr>
      </w:pPr>
      <w:r w:rsidRPr="004F47DB">
        <w:rPr>
          <w:b/>
          <w:bCs/>
        </w:rPr>
        <w:t>Rezumat – „Greuceanu” de Petre Ispirescu</w:t>
      </w:r>
    </w:p>
    <w:p w14:paraId="5AEF1B16" w14:textId="77777777" w:rsidR="004F47DB" w:rsidRPr="004F47DB" w:rsidRDefault="004F47DB" w:rsidP="004F47DB">
      <w:r w:rsidRPr="004F47DB">
        <w:t>În timpul domniei împăratului Roșu, soarele și luna sunt furate de niște zmei, provocând neliniște în întreaga lume. Împăratul promite mâna fiicei și jumătate din împărăție celui care va aduce înapoi cele două astre. Mulți încearcă și eșuează, pierzându-și viața. Greuceanu, un voinic înțelept și curajos, decide să încerce și el. Mai întâi, reușește să-l înduplece pe împărat să ierte doi oameni condamnați la moarte, fapt ce-l încurajează să accepte misiunea cea mare.</w:t>
      </w:r>
    </w:p>
    <w:p w14:paraId="21EF0432" w14:textId="77777777" w:rsidR="004F47DB" w:rsidRPr="004F47DB" w:rsidRDefault="004F47DB" w:rsidP="004F47DB">
      <w:r w:rsidRPr="004F47DB">
        <w:t>Cu sprijinul fratelui său și al Faurului-Pământului, Greuceanu pleacă în lupta cu zmeii. Pe drum, învinge rând pe rând trei zmei teribili, fiecare mai puternic decât celălalt, într-o luptă pe viață și pe moarte. De la ultimul zmeu obține degetul cu care deschide cula în care erau închise soarele și luna, și astfel, le eliberează și le aruncă înapoi pe cer.</w:t>
      </w:r>
    </w:p>
    <w:p w14:paraId="6980A689" w14:textId="77777777" w:rsidR="004F47DB" w:rsidRPr="004F47DB" w:rsidRDefault="004F47DB" w:rsidP="004F47DB">
      <w:r w:rsidRPr="004F47DB">
        <w:t>Pe drumul de întoarcere, trece de mai multe încercări puse la cale de zmeoaice și învinge și aceste curse. Ultima zmeoaică este distrusă cu ajutorul chipului de fier construit de Faurul-Pământului, transformându-se într-un munte de fier.</w:t>
      </w:r>
    </w:p>
    <w:p w14:paraId="0781D4B4" w14:textId="77777777" w:rsidR="004F47DB" w:rsidRPr="004F47DB" w:rsidRDefault="004F47DB" w:rsidP="004F47DB">
      <w:r w:rsidRPr="004F47DB">
        <w:t>Greuceanu se îndreaptă spre curtea împăratului pentru a-și primi răsplata, dar un diavol îi fură paloșul, iar un sfetnic mincinos se dă drept salvatorul lumii. Greuceanu este întemnițat, dar reușește să-și recupereze paloșul, distrugând stana de piatră în care se ascunsese Necuratul. Apoi, dezvăluie adevărul în fața împăratului, iar sfetnicul este izgonit. Greuceanu se căsătorește cu fiica împăratului, iar nunta lor este una de poveste.</w:t>
      </w:r>
    </w:p>
    <w:p w14:paraId="1AC9A554" w14:textId="77777777" w:rsidR="004F47DB" w:rsidRPr="004F47DB" w:rsidRDefault="004F47DB" w:rsidP="004F47DB">
      <w:r w:rsidRPr="004F47DB">
        <w:pict w14:anchorId="5F6761DB">
          <v:rect id="_x0000_i1037" style="width:0;height:1.5pt" o:hralign="center" o:hrstd="t" o:hr="t" fillcolor="#a0a0a0" stroked="f"/>
        </w:pict>
      </w:r>
    </w:p>
    <w:p w14:paraId="44D85A3D" w14:textId="77777777" w:rsidR="004F47DB" w:rsidRPr="004F47DB" w:rsidRDefault="004F47DB" w:rsidP="004F47DB">
      <w:pPr>
        <w:rPr>
          <w:b/>
          <w:bCs/>
        </w:rPr>
      </w:pPr>
      <w:r w:rsidRPr="004F47DB">
        <w:rPr>
          <w:b/>
          <w:bCs/>
        </w:rPr>
        <w:t>Ideea principală:</w:t>
      </w:r>
    </w:p>
    <w:p w14:paraId="3B0A9E04" w14:textId="77777777" w:rsidR="004F47DB" w:rsidRPr="004F47DB" w:rsidRDefault="004F47DB" w:rsidP="004F47DB">
      <w:r w:rsidRPr="004F47DB">
        <w:t>Curajul, dreptatea și inteligența conduc la victoria binelui asupra răului și la restabilirea ordinii în lume.</w:t>
      </w:r>
    </w:p>
    <w:p w14:paraId="215CE0B6" w14:textId="77777777" w:rsidR="004F47DB" w:rsidRPr="004F47DB" w:rsidRDefault="004F47DB" w:rsidP="004F47DB">
      <w:r w:rsidRPr="004F47DB">
        <w:pict w14:anchorId="1C21EDCC">
          <v:rect id="_x0000_i1038" style="width:0;height:1.5pt" o:hralign="center" o:hrstd="t" o:hr="t" fillcolor="#a0a0a0" stroked="f"/>
        </w:pict>
      </w:r>
    </w:p>
    <w:p w14:paraId="0325771E" w14:textId="77777777" w:rsidR="004F47DB" w:rsidRPr="004F47DB" w:rsidRDefault="004F47DB" w:rsidP="004F47DB">
      <w:pPr>
        <w:rPr>
          <w:b/>
          <w:bCs/>
        </w:rPr>
      </w:pPr>
      <w:r w:rsidRPr="004F47DB">
        <w:rPr>
          <w:b/>
          <w:bCs/>
        </w:rPr>
        <w:t>Mesaj:</w:t>
      </w:r>
    </w:p>
    <w:p w14:paraId="4F577AF0" w14:textId="77777777" w:rsidR="004F47DB" w:rsidRPr="004F47DB" w:rsidRDefault="004F47DB" w:rsidP="004F47DB">
      <w:r w:rsidRPr="004F47DB">
        <w:t>Petre Ispirescu construiește un basm complex despre lupta eroului arhetipal împotriva forțelor întunericului. Greuceanu este simbolul voinței de nezdruncinat, al credinței și al înțelepciunii, iar povestea sa inspiră prin ideea că adevărul și virtutea triumfă întotdeauna, chiar dacă drumul este lung și presărat cu pericole.</w:t>
      </w:r>
    </w:p>
    <w:p w14:paraId="5A5735A3"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D3"/>
    <w:rsid w:val="004F47DB"/>
    <w:rsid w:val="00913256"/>
    <w:rsid w:val="00B04366"/>
    <w:rsid w:val="00B05BD3"/>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E170A-D198-4F27-83C4-C52B7708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B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B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B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B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B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B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BD3"/>
    <w:rPr>
      <w:rFonts w:eastAsiaTheme="majorEastAsia" w:cstheme="majorBidi"/>
      <w:color w:val="272727" w:themeColor="text1" w:themeTint="D8"/>
    </w:rPr>
  </w:style>
  <w:style w:type="paragraph" w:styleId="Title">
    <w:name w:val="Title"/>
    <w:basedOn w:val="Normal"/>
    <w:next w:val="Normal"/>
    <w:link w:val="TitleChar"/>
    <w:uiPriority w:val="10"/>
    <w:qFormat/>
    <w:rsid w:val="00B05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BD3"/>
    <w:pPr>
      <w:spacing w:before="160"/>
      <w:jc w:val="center"/>
    </w:pPr>
    <w:rPr>
      <w:i/>
      <w:iCs/>
      <w:color w:val="404040" w:themeColor="text1" w:themeTint="BF"/>
    </w:rPr>
  </w:style>
  <w:style w:type="character" w:customStyle="1" w:styleId="QuoteChar">
    <w:name w:val="Quote Char"/>
    <w:basedOn w:val="DefaultParagraphFont"/>
    <w:link w:val="Quote"/>
    <w:uiPriority w:val="29"/>
    <w:rsid w:val="00B05BD3"/>
    <w:rPr>
      <w:i/>
      <w:iCs/>
      <w:color w:val="404040" w:themeColor="text1" w:themeTint="BF"/>
    </w:rPr>
  </w:style>
  <w:style w:type="paragraph" w:styleId="ListParagraph">
    <w:name w:val="List Paragraph"/>
    <w:basedOn w:val="Normal"/>
    <w:uiPriority w:val="34"/>
    <w:qFormat/>
    <w:rsid w:val="00B05BD3"/>
    <w:pPr>
      <w:ind w:left="720"/>
      <w:contextualSpacing/>
    </w:pPr>
  </w:style>
  <w:style w:type="character" w:styleId="IntenseEmphasis">
    <w:name w:val="Intense Emphasis"/>
    <w:basedOn w:val="DefaultParagraphFont"/>
    <w:uiPriority w:val="21"/>
    <w:qFormat/>
    <w:rsid w:val="00B05BD3"/>
    <w:rPr>
      <w:i/>
      <w:iCs/>
      <w:color w:val="2F5496" w:themeColor="accent1" w:themeShade="BF"/>
    </w:rPr>
  </w:style>
  <w:style w:type="paragraph" w:styleId="IntenseQuote">
    <w:name w:val="Intense Quote"/>
    <w:basedOn w:val="Normal"/>
    <w:next w:val="Normal"/>
    <w:link w:val="IntenseQuoteChar"/>
    <w:uiPriority w:val="30"/>
    <w:qFormat/>
    <w:rsid w:val="00B05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BD3"/>
    <w:rPr>
      <w:i/>
      <w:iCs/>
      <w:color w:val="2F5496" w:themeColor="accent1" w:themeShade="BF"/>
    </w:rPr>
  </w:style>
  <w:style w:type="character" w:styleId="IntenseReference">
    <w:name w:val="Intense Reference"/>
    <w:basedOn w:val="DefaultParagraphFont"/>
    <w:uiPriority w:val="32"/>
    <w:qFormat/>
    <w:rsid w:val="00B05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2025-08-05T20:42:00Z</dcterms:created>
  <dcterms:modified xsi:type="dcterms:W3CDTF">2025-08-05T20:42:00Z</dcterms:modified>
</cp:coreProperties>
</file>