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9251" w14:textId="2F50CD78" w:rsidR="001757D3" w:rsidRPr="001757D3" w:rsidRDefault="00DB1488" w:rsidP="00DB1488">
      <w:pPr>
        <w:jc w:val="both"/>
        <w:rPr>
          <w:b/>
          <w:bCs/>
        </w:rPr>
      </w:pPr>
      <w:r>
        <w:rPr>
          <w:b/>
          <w:bCs/>
          <w:lang w:val="ro-RO"/>
        </w:rPr>
        <w:t xml:space="preserve">                                                  </w:t>
      </w:r>
      <w:r w:rsidR="001757D3" w:rsidRPr="001757D3">
        <w:rPr>
          <w:b/>
          <w:bCs/>
        </w:rPr>
        <w:t>„Nada Florilor” de Mihail Sadoveanu</w:t>
      </w:r>
    </w:p>
    <w:p w14:paraId="3AC0FFB3" w14:textId="77777777" w:rsidR="001757D3" w:rsidRPr="001757D3" w:rsidRDefault="001757D3" w:rsidP="00DB1488">
      <w:pPr>
        <w:jc w:val="both"/>
      </w:pPr>
      <w:r w:rsidRPr="001757D3">
        <w:t xml:space="preserve">Romanul </w:t>
      </w:r>
      <w:r w:rsidRPr="001757D3">
        <w:rPr>
          <w:i/>
          <w:iCs/>
        </w:rPr>
        <w:t>„Nada Florilor”</w:t>
      </w:r>
      <w:r w:rsidRPr="001757D3">
        <w:t xml:space="preserve"> de </w:t>
      </w:r>
      <w:r w:rsidRPr="001757D3">
        <w:rPr>
          <w:b/>
          <w:bCs/>
        </w:rPr>
        <w:t>Mihail Sadoveanu</w:t>
      </w:r>
      <w:r w:rsidRPr="001757D3">
        <w:t xml:space="preserve"> este una dintre cele mai poetice și profunde opere ale scriitorului, un adevărat testament moral și spiritual, în care se întâlnesc amintirea, natura, timpul și sufletul omului. Apărut în anul 1951, romanul încheie parcă o întreagă etapă a creației sadoveniene: cea a întoarcerii spre rădăcini, spre lumea satului moldovenesc, spre universul copilăriei și al înțelepciunii populare. Cartea nu este doar o simplă evocare, ci o meditație asupra vieții și a trecerii timpului, asupra valorilor autentice care dau sens existenței.</w:t>
      </w:r>
    </w:p>
    <w:p w14:paraId="191E3A71" w14:textId="77777777" w:rsidR="001757D3" w:rsidRPr="001757D3" w:rsidRDefault="001757D3" w:rsidP="00DB1488">
      <w:pPr>
        <w:jc w:val="both"/>
      </w:pPr>
      <w:r w:rsidRPr="001757D3">
        <w:t xml:space="preserve">Povestea este relatată la persoana întâi de </w:t>
      </w:r>
      <w:r w:rsidRPr="001757D3">
        <w:rPr>
          <w:b/>
          <w:bCs/>
        </w:rPr>
        <w:t>Ilie Dumitraș</w:t>
      </w:r>
      <w:r w:rsidRPr="001757D3">
        <w:t>, alter ego al autorului, care, ajuns la maturitate, privește înapoi spre anii copilăriei petrecuți într-o Moldovă patriarhală, plină de farmec, liniște și taină. Prin ochii copilului se reconstituie o lume în care oamenii trăiesc aproape de natură, respectă legile strămoșești și se supun ritmului firesc al vieții.</w:t>
      </w:r>
    </w:p>
    <w:p w14:paraId="37B4AE4F" w14:textId="77777777" w:rsidR="001757D3" w:rsidRPr="001757D3" w:rsidRDefault="001757D3" w:rsidP="00DB1488">
      <w:pPr>
        <w:jc w:val="both"/>
      </w:pPr>
      <w:r w:rsidRPr="001757D3">
        <w:t xml:space="preserve">În centrul acestei lumi se află familia lui Ilie: </w:t>
      </w:r>
      <w:r w:rsidRPr="001757D3">
        <w:rPr>
          <w:b/>
          <w:bCs/>
        </w:rPr>
        <w:t>Manole Dumitraș</w:t>
      </w:r>
      <w:r w:rsidRPr="001757D3">
        <w:t xml:space="preserve">, tatăl – un inginer luminat, blând, drept și înțelept – și </w:t>
      </w:r>
      <w:r w:rsidRPr="001757D3">
        <w:rPr>
          <w:b/>
          <w:bCs/>
        </w:rPr>
        <w:t>țîțaca Leona</w:t>
      </w:r>
      <w:r w:rsidRPr="001757D3">
        <w:t>, mătușa autoritară, mândră și disprețuitoare față de țărani. Între aceste două figuri opuse se conturează contrastul dintre două lumi: lumea nouă, a modernității reci și egoiste, și lumea veche, a tradițiilor și a valorilor simple.</w:t>
      </w:r>
    </w:p>
    <w:p w14:paraId="298FDB73" w14:textId="77777777" w:rsidR="001757D3" w:rsidRPr="001757D3" w:rsidRDefault="001757D3" w:rsidP="00DB1488">
      <w:pPr>
        <w:jc w:val="both"/>
      </w:pPr>
      <w:r w:rsidRPr="001757D3">
        <w:t xml:space="preserve">Într-o seară de iarnă, la casa inginerului Manole sosește un oaspete neașteptat – </w:t>
      </w:r>
      <w:r w:rsidRPr="001757D3">
        <w:rPr>
          <w:b/>
          <w:bCs/>
        </w:rPr>
        <w:t>uncheșul Haralambie</w:t>
      </w:r>
      <w:r w:rsidRPr="001757D3">
        <w:t>, cioban bătrân, cu chip ars de soare și privire adâncă. El vine de departe, din „ținuturile oierilor”, aducând cu el cântece, povești și o înțelepciune tăcută, izvorâtă din trăirea în mijlocul naturii. Sadoveanu face din acest personaj o figură mitică, aproape legendară, care poartă în sine sufletul și experiența poporului român. În jurul mesei, Haralambie povestește despre viața păstorilor, despre lupii din iarnă, despre munții plini de taine și despre dorul de casă.</w:t>
      </w:r>
    </w:p>
    <w:p w14:paraId="0EE2A0F3" w14:textId="77777777" w:rsidR="001757D3" w:rsidRPr="001757D3" w:rsidRDefault="001757D3" w:rsidP="00DB1488">
      <w:pPr>
        <w:jc w:val="both"/>
      </w:pPr>
      <w:r w:rsidRPr="001757D3">
        <w:t>Copilul Ilie ascultă cu uimire și încântare. Pentru el, uncheșul devine un simbol al libertății și al adevărului, o poartă spre o lume de vis, în care omul este una cu natura și în care binele și răul se amestecă în înțelepciunea tăcută a existenței. În acele clipe, copilul simte pentru prima dată puterea magică a cuvântului și a poveștii – un motiv recurent în literatura sadoveniană.</w:t>
      </w:r>
    </w:p>
    <w:p w14:paraId="27453969" w14:textId="77777777" w:rsidR="001757D3" w:rsidRPr="001757D3" w:rsidRDefault="001757D3" w:rsidP="00DB1488">
      <w:pPr>
        <w:jc w:val="both"/>
      </w:pPr>
      <w:r w:rsidRPr="001757D3">
        <w:t xml:space="preserve">După plecarea uncheșului, Ilie se retrage în tăcerea gândurilor sale și visează la lumea pe care tocmai a cunoscut-o prin cuvânt. Astfel, în inima lui se naște dorul de </w:t>
      </w:r>
      <w:r w:rsidRPr="001757D3">
        <w:rPr>
          <w:b/>
          <w:bCs/>
        </w:rPr>
        <w:t>Nada Florilor</w:t>
      </w:r>
      <w:r w:rsidRPr="001757D3">
        <w:t xml:space="preserve">, un loc real și simbolic, în același timp. Nada este o baltă ascunsă între sălcii și stuf, un loc unde apele curg liniștit și unde pescarii își petrec zilele în pace și tihnă. Pentru copil, Nada Florilor devine un </w:t>
      </w:r>
      <w:r w:rsidRPr="001757D3">
        <w:rPr>
          <w:b/>
          <w:bCs/>
        </w:rPr>
        <w:t>„rai al copilăriei”</w:t>
      </w:r>
      <w:r w:rsidRPr="001757D3">
        <w:t>, un tărâm al echilibrului perfect între om și natură, între real și vis.</w:t>
      </w:r>
    </w:p>
    <w:p w14:paraId="25B82E4A" w14:textId="77777777" w:rsidR="001757D3" w:rsidRPr="001757D3" w:rsidRDefault="001757D3" w:rsidP="00DB1488">
      <w:pPr>
        <w:jc w:val="both"/>
      </w:pPr>
      <w:r w:rsidRPr="001757D3">
        <w:t xml:space="preserve">În amintirile naratorului, această lume este populată de oameni simpli, blânzi și demni: </w:t>
      </w:r>
      <w:r w:rsidRPr="001757D3">
        <w:rPr>
          <w:b/>
          <w:bCs/>
        </w:rPr>
        <w:t>bunicul Pintilie rotarul</w:t>
      </w:r>
      <w:r w:rsidRPr="001757D3">
        <w:t xml:space="preserve">, un meșteșugar priceput și cumpătat, care îl învață pe copil tainele lemnului, ale muncii și ale răbdării; </w:t>
      </w:r>
      <w:r w:rsidRPr="001757D3">
        <w:rPr>
          <w:b/>
          <w:bCs/>
        </w:rPr>
        <w:t>mama Anghelina</w:t>
      </w:r>
      <w:r w:rsidRPr="001757D3">
        <w:t xml:space="preserve">, bătrâna dădacă plină de dragoste și bunătate, care păstrează în suflet povești și rugăciuni; </w:t>
      </w:r>
      <w:r w:rsidRPr="001757D3">
        <w:rPr>
          <w:b/>
          <w:bCs/>
        </w:rPr>
        <w:t>vecinii și țăranii</w:t>
      </w:r>
      <w:r w:rsidRPr="001757D3">
        <w:t xml:space="preserve"> care trăiesc după legile nescrise ale pământului, știind să respecte viața, natura și oamenii.</w:t>
      </w:r>
    </w:p>
    <w:p w14:paraId="25D488C1" w14:textId="77777777" w:rsidR="001757D3" w:rsidRPr="001757D3" w:rsidRDefault="001757D3" w:rsidP="00DB1488">
      <w:pPr>
        <w:jc w:val="both"/>
      </w:pPr>
      <w:r w:rsidRPr="001757D3">
        <w:t>Prin aceste amintiri, Sadoveanu reconstituie o lume pierdută, dar nu moartă – o lume care trăiește mai departe în sufletul omului. Ilie copilul este oglinda purității, iar Ilie adultul este conștiința care înțelege că toate aceste lucruri simple ascund o filozofie de viață profundă.</w:t>
      </w:r>
    </w:p>
    <w:p w14:paraId="658F0C9B" w14:textId="77777777" w:rsidR="001757D3" w:rsidRPr="001757D3" w:rsidRDefault="001757D3" w:rsidP="00DB1488">
      <w:pPr>
        <w:jc w:val="both"/>
      </w:pPr>
      <w:r w:rsidRPr="001757D3">
        <w:t xml:space="preserve">Timpul trece, copilul crește, iar lumea patriarhală începe să se destrame. Oamenii vechi mor, locurile se schimbă, iar „Nada Florilor”, cu liniștea și farmecul ei, devine doar o amintire. Totuși, pentru narator, ea rămâne un </w:t>
      </w:r>
      <w:r w:rsidRPr="001757D3">
        <w:rPr>
          <w:b/>
          <w:bCs/>
        </w:rPr>
        <w:t>simbol al începuturilor</w:t>
      </w:r>
      <w:r w:rsidRPr="001757D3">
        <w:t>, al purității morale, al acelei „vârste de aur” în care omul trăia în pace cu sine și cu lumea.</w:t>
      </w:r>
    </w:p>
    <w:p w14:paraId="3BE394DD" w14:textId="77777777" w:rsidR="001757D3" w:rsidRPr="001757D3" w:rsidRDefault="001757D3" w:rsidP="00DB1488">
      <w:pPr>
        <w:jc w:val="both"/>
      </w:pPr>
      <w:r w:rsidRPr="001757D3">
        <w:lastRenderedPageBreak/>
        <w:t>Opera are și o dimensiune metafizică: prin descrieri pline de lirism, Sadoveanu sugerează legătura profundă dintre om și natură, dintre trup și suflet, dintre viață și moarte. Natura nu este doar un decor, ci o prezență vie, protectoare și înțeleaptă. Apele, pădurile, lumina soarelui, vântul și ploaia sunt descrise cu o poezie tăcută, ca niște ființe care cunosc tainele lumii mai bine decât oamenii.</w:t>
      </w:r>
    </w:p>
    <w:p w14:paraId="24D2B41C" w14:textId="77777777" w:rsidR="001757D3" w:rsidRPr="001757D3" w:rsidRDefault="001757D3" w:rsidP="00DB1488">
      <w:pPr>
        <w:jc w:val="both"/>
      </w:pPr>
      <w:r w:rsidRPr="001757D3">
        <w:t xml:space="preserve">În plan moral, romanul devine o </w:t>
      </w:r>
      <w:r w:rsidRPr="001757D3">
        <w:rPr>
          <w:b/>
          <w:bCs/>
        </w:rPr>
        <w:t>carte a redescoperirii rădăcinilor</w:t>
      </w:r>
      <w:r w:rsidRPr="001757D3">
        <w:t>. Sadoveanu transmite ideea că, într-o lume tot mai grăbită și materialistă, salvarea sufletului se află în întoarcerea la tradiție, la echilibru, la credință și simplitate. Personajele sale trăiesc aceste valori prin fapte, nu prin vorbe: prin muncă, răbdare, bunătate și respect pentru natură.</w:t>
      </w:r>
    </w:p>
    <w:p w14:paraId="42545723" w14:textId="77777777" w:rsidR="001757D3" w:rsidRPr="001757D3" w:rsidRDefault="001757D3" w:rsidP="00DB1488">
      <w:pPr>
        <w:jc w:val="both"/>
      </w:pPr>
      <w:r w:rsidRPr="001757D3">
        <w:t>Stilul romanului este tipic sadovenian: limbajul e bogat în arhaisme și expresii populare, frazele au ritm lent, aproape muzical, iar descrierile de natură au o forță poetică rar întâlnită. Timpul curge încet, ca un râu de vară, iar fiecare amintire pare un fragment dintr-o lume de basm.</w:t>
      </w:r>
    </w:p>
    <w:p w14:paraId="389F9FB3" w14:textId="77777777" w:rsidR="001757D3" w:rsidRPr="001757D3" w:rsidRDefault="001757D3" w:rsidP="00DB1488">
      <w:pPr>
        <w:jc w:val="both"/>
      </w:pPr>
      <w:r w:rsidRPr="001757D3">
        <w:t xml:space="preserve">Astfel, </w:t>
      </w:r>
      <w:r w:rsidRPr="001757D3">
        <w:rPr>
          <w:i/>
          <w:iCs/>
        </w:rPr>
        <w:t>„Nada Florilor”</w:t>
      </w:r>
      <w:r w:rsidRPr="001757D3">
        <w:t xml:space="preserve"> devine mai mult decât o simplă evocare a copilăriei. Este o </w:t>
      </w:r>
      <w:r w:rsidRPr="001757D3">
        <w:rPr>
          <w:b/>
          <w:bCs/>
        </w:rPr>
        <w:t>confesiune artistică și morală</w:t>
      </w:r>
      <w:r w:rsidRPr="001757D3">
        <w:t>, o carte despre căutarea sensului vieții, despre frumusețea omului simplu și despre legătura dintre trecut și prezent. În final, Ilie Dumitraș nu își dorește decât un singur lucru: să se întoarcă în spirit la locurile de altădată, acolo unde sufletul se liniștește și timpul își pierde puterea.</w:t>
      </w:r>
    </w:p>
    <w:p w14:paraId="5EBE6287" w14:textId="49E74F1B" w:rsidR="001757D3" w:rsidRPr="001757D3" w:rsidRDefault="001757D3" w:rsidP="00DB1488">
      <w:pPr>
        <w:jc w:val="both"/>
      </w:pPr>
    </w:p>
    <w:p w14:paraId="48D6C057" w14:textId="77777777" w:rsidR="001757D3" w:rsidRPr="001757D3" w:rsidRDefault="001757D3" w:rsidP="00DB1488">
      <w:pPr>
        <w:jc w:val="both"/>
        <w:rPr>
          <w:b/>
          <w:bCs/>
        </w:rPr>
      </w:pPr>
      <w:r w:rsidRPr="001757D3">
        <w:rPr>
          <w:b/>
          <w:bCs/>
        </w:rPr>
        <w:t>Ideea principală:</w:t>
      </w:r>
    </w:p>
    <w:p w14:paraId="719DA7A3" w14:textId="77777777" w:rsidR="001757D3" w:rsidRPr="001757D3" w:rsidRDefault="001757D3" w:rsidP="00DB1488">
      <w:pPr>
        <w:jc w:val="both"/>
      </w:pPr>
      <w:r w:rsidRPr="001757D3">
        <w:t>Romanul evocă întoarcerea naratorului în lumea copilăriei și a satului moldovenesc, unde regăsește armonia, puritatea și valorile morale pierdute ale lumii moderne. Este o meditație despre legătura indestructibilă dintre om, natură și credință, despre rădăcinile spirituale care dau sens existenței umane.</w:t>
      </w:r>
    </w:p>
    <w:p w14:paraId="6E64A27E" w14:textId="3854E22E" w:rsidR="00E51F71" w:rsidRDefault="001757D3" w:rsidP="00DB1488">
      <w:pPr>
        <w:jc w:val="both"/>
      </w:pPr>
      <w:r w:rsidRPr="001757D3">
        <w:t xml:space="preserve">Prin </w:t>
      </w:r>
      <w:r w:rsidRPr="001757D3">
        <w:rPr>
          <w:i/>
          <w:iCs/>
        </w:rPr>
        <w:t>„Nada Florilor”</w:t>
      </w:r>
      <w:r w:rsidRPr="001757D3">
        <w:t>, Mihail Sadoveanu afirmă că adevărata noblețe a omului nu se află în putere sau avere, ci în simplitatea sufletului, în bunătate și în respectul față de viață. Cartea este un elogiu adus naturii, muncii și tradiției, o chemare la reîntoarcerea spre echilibru și moralitate. Într-o lume care se schimbă, Sadoveanu ne amintește că doar prin credință, memorie și iubire de oameni putem păstra lumina din „raiul copilăriei” – Nada Florilor.</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21"/>
    <w:rsid w:val="001757D3"/>
    <w:rsid w:val="002A2365"/>
    <w:rsid w:val="004F569E"/>
    <w:rsid w:val="00913256"/>
    <w:rsid w:val="00BA0421"/>
    <w:rsid w:val="00CB352D"/>
    <w:rsid w:val="00DB1488"/>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621E"/>
  <w15:chartTrackingRefBased/>
  <w15:docId w15:val="{00935AC1-56EE-427C-8071-42D51D05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4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4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4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4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4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4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4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4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4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4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421"/>
    <w:rPr>
      <w:rFonts w:eastAsiaTheme="majorEastAsia" w:cstheme="majorBidi"/>
      <w:color w:val="272727" w:themeColor="text1" w:themeTint="D8"/>
    </w:rPr>
  </w:style>
  <w:style w:type="paragraph" w:styleId="Title">
    <w:name w:val="Title"/>
    <w:basedOn w:val="Normal"/>
    <w:next w:val="Normal"/>
    <w:link w:val="TitleChar"/>
    <w:uiPriority w:val="10"/>
    <w:qFormat/>
    <w:rsid w:val="00BA0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421"/>
    <w:pPr>
      <w:spacing w:before="160"/>
      <w:jc w:val="center"/>
    </w:pPr>
    <w:rPr>
      <w:i/>
      <w:iCs/>
      <w:color w:val="404040" w:themeColor="text1" w:themeTint="BF"/>
    </w:rPr>
  </w:style>
  <w:style w:type="character" w:customStyle="1" w:styleId="QuoteChar">
    <w:name w:val="Quote Char"/>
    <w:basedOn w:val="DefaultParagraphFont"/>
    <w:link w:val="Quote"/>
    <w:uiPriority w:val="29"/>
    <w:rsid w:val="00BA0421"/>
    <w:rPr>
      <w:i/>
      <w:iCs/>
      <w:color w:val="404040" w:themeColor="text1" w:themeTint="BF"/>
    </w:rPr>
  </w:style>
  <w:style w:type="paragraph" w:styleId="ListParagraph">
    <w:name w:val="List Paragraph"/>
    <w:basedOn w:val="Normal"/>
    <w:uiPriority w:val="34"/>
    <w:qFormat/>
    <w:rsid w:val="00BA0421"/>
    <w:pPr>
      <w:ind w:left="720"/>
      <w:contextualSpacing/>
    </w:pPr>
  </w:style>
  <w:style w:type="character" w:styleId="IntenseEmphasis">
    <w:name w:val="Intense Emphasis"/>
    <w:basedOn w:val="DefaultParagraphFont"/>
    <w:uiPriority w:val="21"/>
    <w:qFormat/>
    <w:rsid w:val="00BA0421"/>
    <w:rPr>
      <w:i/>
      <w:iCs/>
      <w:color w:val="2F5496" w:themeColor="accent1" w:themeShade="BF"/>
    </w:rPr>
  </w:style>
  <w:style w:type="paragraph" w:styleId="IntenseQuote">
    <w:name w:val="Intense Quote"/>
    <w:basedOn w:val="Normal"/>
    <w:next w:val="Normal"/>
    <w:link w:val="IntenseQuoteChar"/>
    <w:uiPriority w:val="30"/>
    <w:qFormat/>
    <w:rsid w:val="00BA04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421"/>
    <w:rPr>
      <w:i/>
      <w:iCs/>
      <w:color w:val="2F5496" w:themeColor="accent1" w:themeShade="BF"/>
    </w:rPr>
  </w:style>
  <w:style w:type="character" w:styleId="IntenseReference">
    <w:name w:val="Intense Reference"/>
    <w:basedOn w:val="DefaultParagraphFont"/>
    <w:uiPriority w:val="32"/>
    <w:qFormat/>
    <w:rsid w:val="00BA04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2025-10-13T06:59:00Z</dcterms:created>
  <dcterms:modified xsi:type="dcterms:W3CDTF">2025-10-14T11:37:00Z</dcterms:modified>
</cp:coreProperties>
</file>