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82853" w14:textId="7A1F789F" w:rsidR="00E762BD" w:rsidRPr="00E762BD" w:rsidRDefault="009A2119" w:rsidP="00E762BD">
      <w:pPr>
        <w:rPr>
          <w:b/>
          <w:bCs/>
        </w:rPr>
      </w:pPr>
      <w:r>
        <w:rPr>
          <w:b/>
          <w:bCs/>
          <w:lang w:val="ro-RO"/>
        </w:rPr>
        <w:t xml:space="preserve">                                               </w:t>
      </w:r>
      <w:r w:rsidR="00E762BD" w:rsidRPr="00E762BD">
        <w:rPr>
          <w:b/>
          <w:bCs/>
        </w:rPr>
        <w:t>„Nobila Casă” de James Clavell (Volumul I)</w:t>
      </w:r>
    </w:p>
    <w:p w14:paraId="009FD2D2" w14:textId="77777777" w:rsidR="00E762BD" w:rsidRPr="00E762BD" w:rsidRDefault="00E762BD" w:rsidP="00E762BD">
      <w:r w:rsidRPr="00E762BD">
        <w:t xml:space="preserve">Romanul </w:t>
      </w:r>
      <w:r w:rsidRPr="00E762BD">
        <w:rPr>
          <w:b/>
          <w:bCs/>
        </w:rPr>
        <w:t>„Nobila Casă”</w:t>
      </w:r>
      <w:r w:rsidRPr="00E762BD">
        <w:t xml:space="preserve">, primul volum din ampla epopee a lui </w:t>
      </w:r>
      <w:r w:rsidRPr="00E762BD">
        <w:rPr>
          <w:b/>
          <w:bCs/>
        </w:rPr>
        <w:t>James Clavell</w:t>
      </w:r>
      <w:r w:rsidRPr="00E762BD">
        <w:t xml:space="preserve"> dedicată Hong Kong-ului anilor 1960, deschide o lume de o complexitate rară — un oraș unde puterea, tradiția și ambiția se împletesc într-o luptă neîncetată pentru supraviețuire. În centrul acestei lumi se află </w:t>
      </w:r>
      <w:r w:rsidRPr="00E762BD">
        <w:rPr>
          <w:b/>
          <w:bCs/>
        </w:rPr>
        <w:t>Struan &amp; Co.</w:t>
      </w:r>
      <w:r w:rsidRPr="00E762BD">
        <w:t xml:space="preserve">, compania legendară fondată de Dirk Struan, primul </w:t>
      </w:r>
      <w:r w:rsidRPr="00E762BD">
        <w:rPr>
          <w:i/>
          <w:iCs/>
        </w:rPr>
        <w:t>Tai-Pan</w:t>
      </w:r>
      <w:r w:rsidRPr="00E762BD">
        <w:t>, al cărei spirit încă domină orașul chiar și după un secol.</w:t>
      </w:r>
    </w:p>
    <w:p w14:paraId="0E676D87" w14:textId="77777777" w:rsidR="00E762BD" w:rsidRPr="00E762BD" w:rsidRDefault="00E762BD" w:rsidP="00E762BD">
      <w:r w:rsidRPr="00E762BD">
        <w:t xml:space="preserve">Eroul principal al romanului este </w:t>
      </w:r>
      <w:r w:rsidRPr="00E762BD">
        <w:rPr>
          <w:b/>
          <w:bCs/>
        </w:rPr>
        <w:t>Ian Dunross</w:t>
      </w:r>
      <w:r w:rsidRPr="00E762BD">
        <w:t xml:space="preserve">, descendent direct al fondatorului și noul </w:t>
      </w:r>
      <w:r w:rsidRPr="00E762BD">
        <w:rPr>
          <w:i/>
          <w:iCs/>
        </w:rPr>
        <w:t>Tai-Pan</w:t>
      </w:r>
      <w:r w:rsidRPr="00E762BD">
        <w:t xml:space="preserve"> al Casei Struan. El moștenește nu doar un imperiu comercial uriaș, ci și o tradiție a onoarei, a disciplinei morale și a loialității care definește moștenirea Nobilei Case. Totodată, Dunross poartă povara unui blestem vechi, cel care însoțește familia Struan încă din vremea lui Dirk — un blestem care îi condamnă pe urmași la suferință, trădare și sacrificii în numele datoriei.</w:t>
      </w:r>
    </w:p>
    <w:p w14:paraId="30E1801A" w14:textId="77777777" w:rsidR="00E762BD" w:rsidRPr="00E762BD" w:rsidRDefault="00E762BD" w:rsidP="00E762BD">
      <w:r w:rsidRPr="00E762BD">
        <w:t>Romanul debutează cu o scenă simbolică: o furtună violentă se abate asupra Hong Kong-ului în momentul în care Ian merge, singur, pentru a depune jurământul tradițional al Tai-Panului. În fața portretului strămoșului său, el rostește cu solemnitate cuvintele sacre ale legământului: să apere onoarea Nobilei Case, să nu-și trădeze niciodată partenerii și să ducă mai departe visul lui Dirk Struan. Această scenă stabilește tonul romanului — un amestec de dramatism, mister și reverență față de tradiție.</w:t>
      </w:r>
    </w:p>
    <w:p w14:paraId="55FC434B" w14:textId="77777777" w:rsidR="00E762BD" w:rsidRPr="00E762BD" w:rsidRDefault="00E762BD" w:rsidP="00E762BD">
      <w:r w:rsidRPr="00E762BD">
        <w:t xml:space="preserve">După moartea fostului Tai-Pan, Alastair Struan, Ian descoperă o companie amenințată de faliment. Piețele asiatice sunt instabile, lumea politică este în schimbare, iar marile familii comerciale britanice pierd teren în fața noilor miliardari americani și japonezi. În acest context fragil, Struan &amp; Co. trebuie să lupte pentru a-și păstra influența. Rivalul său direct, </w:t>
      </w:r>
      <w:r w:rsidRPr="00E762BD">
        <w:rPr>
          <w:b/>
          <w:bCs/>
        </w:rPr>
        <w:t>Quillan Gornt</w:t>
      </w:r>
      <w:r w:rsidRPr="00E762BD">
        <w:t>, moștenitorul unei alte dinastii vechi, jură să distrugă Casa Struan și să o supună umilinței — o continuare a rivalității dintre Dirk Struan și Tyler Brock, care a început cu un secol în urmă.</w:t>
      </w:r>
    </w:p>
    <w:p w14:paraId="49AE6E46" w14:textId="77777777" w:rsidR="00E762BD" w:rsidRPr="00E762BD" w:rsidRDefault="00E762BD" w:rsidP="00E762BD">
      <w:r w:rsidRPr="00E762BD">
        <w:t>În acest climat de rivalități și trădări, Ian Dunross se dovedește un lider modern, dar cu o gândire profund morală. Spre deosebire de Gornt, care își conduce afacerile prin viclenie și manipulare, Dunross preferă calea onoarei, chiar dacă aceasta pare adesea o slăbiciune într-o lume a lăcomiei. El crede cu tărie că succesul durabil nu se poate construi decât pe respectul reciproc, pe loialitate și pe onoare — principii considerate de mulți învechite.</w:t>
      </w:r>
    </w:p>
    <w:p w14:paraId="43C9434E" w14:textId="77777777" w:rsidR="00E762BD" w:rsidRPr="00E762BD" w:rsidRDefault="00E762BD" w:rsidP="00E762BD">
      <w:r w:rsidRPr="00E762BD">
        <w:t xml:space="preserve">În paralel, romanul surprinde viața cosmopolită a Hong Kong-ului, un oraș în care influențele britanice, chineze, americane și japoneze coexistă într-un amestec unic. James Clavell redă în detaliu lumea bancherilor, a politicienilor, a triadelor chineze, a marilor comercianți și a oamenilor de rând care încearcă să-și facă un rost în acest port al lumii. Personaje precum </w:t>
      </w:r>
      <w:r w:rsidRPr="00E762BD">
        <w:rPr>
          <w:b/>
          <w:bCs/>
        </w:rPr>
        <w:t>Phillip Chen</w:t>
      </w:r>
      <w:r w:rsidRPr="00E762BD">
        <w:t xml:space="preserve">, descendentul loial al vechii familii chineze care servește Casa Struan, sau fiul său, </w:t>
      </w:r>
      <w:r w:rsidRPr="00E762BD">
        <w:rPr>
          <w:b/>
          <w:bCs/>
        </w:rPr>
        <w:t>John Chen</w:t>
      </w:r>
      <w:r w:rsidRPr="00E762BD">
        <w:t>, prins între două culturi, oferă o perspectivă profundă asupra conflictului dintre tradiție și modernitate, dintre loialitatea față de familie și tentația ascensiunii personale.</w:t>
      </w:r>
    </w:p>
    <w:p w14:paraId="1B27D2F1" w14:textId="77777777" w:rsidR="00E762BD" w:rsidRPr="00E762BD" w:rsidRDefault="00E762BD" w:rsidP="00E762BD">
      <w:r w:rsidRPr="00E762BD">
        <w:t xml:space="preserve">Intriga principală a primului volum este declanșată de apariția enigmaticului </w:t>
      </w:r>
      <w:r w:rsidRPr="00E762BD">
        <w:rPr>
          <w:b/>
          <w:bCs/>
        </w:rPr>
        <w:t>Lincoln Bartlett</w:t>
      </w:r>
      <w:r w:rsidRPr="00E762BD">
        <w:t>, un miliardar american fără scrupule, supranumit „Piratul”. Acesta vine în Hong Kong pentru a încheia o alianță strategică cu Struan &amp; Co., oferind finanțarea necesară salvării companiei. Bartlett simbolizează lumea modernă a capitalismului global, bazată pe profit, viteză și dominație. Spre deosebire de Dunross, care acționează conform principiilor onoarei, Bartlett nu se teme să încalce regulile pentru a-și atinge scopurile.</w:t>
      </w:r>
    </w:p>
    <w:p w14:paraId="61D42597" w14:textId="77777777" w:rsidR="00E762BD" w:rsidRPr="00E762BD" w:rsidRDefault="00E762BD" w:rsidP="00E762BD">
      <w:r w:rsidRPr="00E762BD">
        <w:t xml:space="preserve">Relația dintre Dunross și Bartlett devine un duel subtil al valorilor. Pe măsură ce negocierile avansează, devine clar că Bartlett nu urmărește doar o alianță de afaceri, ci și o cucerire simbolică: </w:t>
      </w:r>
      <w:r w:rsidRPr="00E762BD">
        <w:lastRenderedPageBreak/>
        <w:t>vrea să supună „Nobila Casă”, să o facă dependentă de capitalul său, și astfel să distrugă ceea ce Struan &amp; Co. reprezintă – independența morală a comerțului britanic. În spatele tranzacțiilor financiare se desfășoară, de fapt, o luptă între două civilizații și două moduri de a înțelege puterea.</w:t>
      </w:r>
    </w:p>
    <w:p w14:paraId="22B2FAFB" w14:textId="77777777" w:rsidR="00E762BD" w:rsidRPr="00E762BD" w:rsidRDefault="00E762BD" w:rsidP="00E762BD">
      <w:r w:rsidRPr="00E762BD">
        <w:t xml:space="preserve">Pe lângă intriga economică, Clavell inserează numeroase fire secundare: conflicte interne, relații amoroase, tensiuni culturale și dileme morale. Ian Dunross, deși un lider puternic, este un om singur, obosit de responsabilități, care caută în jurul său figuri demne de încredere. Un rol important îl joacă și </w:t>
      </w:r>
      <w:r w:rsidRPr="00E762BD">
        <w:rPr>
          <w:b/>
          <w:bCs/>
        </w:rPr>
        <w:t>Linbar Struan</w:t>
      </w:r>
      <w:r w:rsidRPr="00E762BD">
        <w:t>, o femeie inteligentă și fermă, care devine treptat un aliat neașteptat al Tai-Panului și o proiecție a valorilor pierdute într-o lume dominată de ambiție.</w:t>
      </w:r>
    </w:p>
    <w:p w14:paraId="475342F4" w14:textId="77777777" w:rsidR="00E762BD" w:rsidRPr="00E762BD" w:rsidRDefault="00E762BD" w:rsidP="00E762BD">
      <w:r w:rsidRPr="00E762BD">
        <w:t>Atmosfera romanului este tensionată și plină de simboluri. Furtuna care deschide povestea revine periodic ca o metaforă a haosului și schimbării, iar imaginea orașului — scăldat în lumină, abur și zgomot — devine un personaj în sine, un organism viu care trăiește, respiră și suferă împreună cu eroii.</w:t>
      </w:r>
    </w:p>
    <w:p w14:paraId="603C6753" w14:textId="77777777" w:rsidR="00E762BD" w:rsidRPr="00E762BD" w:rsidRDefault="00E762BD" w:rsidP="00E762BD">
      <w:r w:rsidRPr="00E762BD">
        <w:t>Finalul primului volum surprinde momentul de cumpănă: după o serie de eșecuri, alianțele vechi se destramă, iar Struan &amp; Co. pare aproape învinsă. Dunross, însă, nu renunță. El rămâne credincios jurământului făcut în noaptea furtunii și promite că Nobila Casă nu va cădea atâta timp cât spiritul onoarei dăinuie. Într-un gest simbolic, el se retrage pentru o clipă din lumea negocierilor și privește marea, amintindu-și de strămoșul Dirk Struan și de puterea moștenirii sale. Această scenă finală marchează trecerea de la lupta materială la dimensiunea spirituală a romanului — ideea că moștenirea adevărată nu este cea economică, ci cea morală.</w:t>
      </w:r>
    </w:p>
    <w:p w14:paraId="0854CF72" w14:textId="77777777" w:rsidR="00E762BD" w:rsidRPr="00E762BD" w:rsidRDefault="009A2119" w:rsidP="00E762BD">
      <w:r>
        <w:pict w14:anchorId="01AB933D">
          <v:rect id="_x0000_i1025" style="width:0;height:1.5pt" o:hralign="center" o:hrstd="t" o:hr="t" fillcolor="#a0a0a0" stroked="f"/>
        </w:pict>
      </w:r>
    </w:p>
    <w:p w14:paraId="38A6F84B" w14:textId="77777777" w:rsidR="00E762BD" w:rsidRPr="00E762BD" w:rsidRDefault="00E762BD" w:rsidP="00E762BD">
      <w:pPr>
        <w:rPr>
          <w:b/>
          <w:bCs/>
        </w:rPr>
      </w:pPr>
      <w:r w:rsidRPr="00E762BD">
        <w:rPr>
          <w:b/>
          <w:bCs/>
        </w:rPr>
        <w:t>Ideea principală:</w:t>
      </w:r>
    </w:p>
    <w:p w14:paraId="789031B4" w14:textId="77777777" w:rsidR="00E762BD" w:rsidRPr="00E762BD" w:rsidRDefault="00E762BD" w:rsidP="00E762BD">
      <w:r w:rsidRPr="00E762BD">
        <w:t xml:space="preserve">Volumul I din </w:t>
      </w:r>
      <w:r w:rsidRPr="00E762BD">
        <w:rPr>
          <w:i/>
          <w:iCs/>
        </w:rPr>
        <w:t>„Nobila Casă”</w:t>
      </w:r>
      <w:r w:rsidRPr="00E762BD">
        <w:t xml:space="preserve"> explorează conflictul dintre tradiția morală și modernitatea brutală a lumii afacerilor. Ian Dunross, ca nou Tai-Pan, întruchipează idealul conducătorului care caută să mențină echilibrul între trecut și viitor, între onoare și pragmatism. Romanul arată cum o moștenire spirituală poate fi mai puternică decât orice imperiu financiar.</w:t>
      </w:r>
    </w:p>
    <w:p w14:paraId="36C13156" w14:textId="247DCEF7" w:rsidR="00E51F71" w:rsidRDefault="00E762BD">
      <w:r w:rsidRPr="00E762BD">
        <w:t xml:space="preserve">James Clavell transmite prin acest roman ideea că </w:t>
      </w:r>
      <w:r w:rsidRPr="00E762BD">
        <w:rPr>
          <w:b/>
          <w:bCs/>
        </w:rPr>
        <w:t>adevărata noblețe nu stă în avere, ci în integritate</w:t>
      </w:r>
      <w:r w:rsidRPr="00E762BD">
        <w:t>. Într-o lume condusă de bani și putere, „Nobila Casă” devine simbolul unei valori eterne – credința că un om este cu adevărat mare doar atunci când rămâne fidel principiilor sale. Clavell ne amintește că civilizațiile se schimbă, dar onoarea, demnitatea și loialitatea sunt cele care dăinuie peste timp, făcând din om un veritabil constructor al istoriei morale a lumii.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58"/>
    <w:rsid w:val="00066B1E"/>
    <w:rsid w:val="008E7358"/>
    <w:rsid w:val="00913256"/>
    <w:rsid w:val="009A2119"/>
    <w:rsid w:val="00CB352D"/>
    <w:rsid w:val="00E51F71"/>
    <w:rsid w:val="00E762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EF4A"/>
  <w15:chartTrackingRefBased/>
  <w15:docId w15:val="{D91D938C-E414-4888-9C4E-5D5806FF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3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73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73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73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73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7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3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73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73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73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73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7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358"/>
    <w:rPr>
      <w:rFonts w:eastAsiaTheme="majorEastAsia" w:cstheme="majorBidi"/>
      <w:color w:val="272727" w:themeColor="text1" w:themeTint="D8"/>
    </w:rPr>
  </w:style>
  <w:style w:type="paragraph" w:styleId="Title">
    <w:name w:val="Title"/>
    <w:basedOn w:val="Normal"/>
    <w:next w:val="Normal"/>
    <w:link w:val="TitleChar"/>
    <w:uiPriority w:val="10"/>
    <w:qFormat/>
    <w:rsid w:val="008E7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358"/>
    <w:pPr>
      <w:spacing w:before="160"/>
      <w:jc w:val="center"/>
    </w:pPr>
    <w:rPr>
      <w:i/>
      <w:iCs/>
      <w:color w:val="404040" w:themeColor="text1" w:themeTint="BF"/>
    </w:rPr>
  </w:style>
  <w:style w:type="character" w:customStyle="1" w:styleId="QuoteChar">
    <w:name w:val="Quote Char"/>
    <w:basedOn w:val="DefaultParagraphFont"/>
    <w:link w:val="Quote"/>
    <w:uiPriority w:val="29"/>
    <w:rsid w:val="008E7358"/>
    <w:rPr>
      <w:i/>
      <w:iCs/>
      <w:color w:val="404040" w:themeColor="text1" w:themeTint="BF"/>
    </w:rPr>
  </w:style>
  <w:style w:type="paragraph" w:styleId="ListParagraph">
    <w:name w:val="List Paragraph"/>
    <w:basedOn w:val="Normal"/>
    <w:uiPriority w:val="34"/>
    <w:qFormat/>
    <w:rsid w:val="008E7358"/>
    <w:pPr>
      <w:ind w:left="720"/>
      <w:contextualSpacing/>
    </w:pPr>
  </w:style>
  <w:style w:type="character" w:styleId="IntenseEmphasis">
    <w:name w:val="Intense Emphasis"/>
    <w:basedOn w:val="DefaultParagraphFont"/>
    <w:uiPriority w:val="21"/>
    <w:qFormat/>
    <w:rsid w:val="008E7358"/>
    <w:rPr>
      <w:i/>
      <w:iCs/>
      <w:color w:val="2F5496" w:themeColor="accent1" w:themeShade="BF"/>
    </w:rPr>
  </w:style>
  <w:style w:type="paragraph" w:styleId="IntenseQuote">
    <w:name w:val="Intense Quote"/>
    <w:basedOn w:val="Normal"/>
    <w:next w:val="Normal"/>
    <w:link w:val="IntenseQuoteChar"/>
    <w:uiPriority w:val="30"/>
    <w:qFormat/>
    <w:rsid w:val="008E7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7358"/>
    <w:rPr>
      <w:i/>
      <w:iCs/>
      <w:color w:val="2F5496" w:themeColor="accent1" w:themeShade="BF"/>
    </w:rPr>
  </w:style>
  <w:style w:type="character" w:styleId="IntenseReference">
    <w:name w:val="Intense Reference"/>
    <w:basedOn w:val="DefaultParagraphFont"/>
    <w:uiPriority w:val="32"/>
    <w:qFormat/>
    <w:rsid w:val="008E73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2025-10-28T20:09:00Z</dcterms:created>
  <dcterms:modified xsi:type="dcterms:W3CDTF">2025-10-29T08:06:00Z</dcterms:modified>
</cp:coreProperties>
</file>