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731A2" w14:textId="5C018C7F" w:rsidR="003C09BE" w:rsidRPr="003C09BE" w:rsidRDefault="00F244DB" w:rsidP="003C09BE">
      <w:pPr>
        <w:rPr>
          <w:b/>
          <w:bCs/>
        </w:rPr>
      </w:pPr>
      <w:r>
        <w:rPr>
          <w:b/>
          <w:bCs/>
          <w:lang w:val="ro-RO"/>
        </w:rPr>
        <w:t xml:space="preserve">                                             </w:t>
      </w:r>
      <w:r w:rsidR="003C09BE" w:rsidRPr="003C09BE">
        <w:rPr>
          <w:b/>
          <w:bCs/>
        </w:rPr>
        <w:t>Rezumat – „Pescărușul” de A. P. Cehov</w:t>
      </w:r>
    </w:p>
    <w:p w14:paraId="38A7FFE6" w14:textId="77777777" w:rsidR="003C09BE" w:rsidRPr="003C09BE" w:rsidRDefault="003C09BE" w:rsidP="003C09BE">
      <w:r w:rsidRPr="003C09BE">
        <w:t xml:space="preserve">Piesa </w:t>
      </w:r>
      <w:r w:rsidRPr="003C09BE">
        <w:rPr>
          <w:b/>
          <w:bCs/>
        </w:rPr>
        <w:t>„Pescărușul”</w:t>
      </w:r>
      <w:r w:rsidRPr="003C09BE">
        <w:t xml:space="preserve">, scrisă de </w:t>
      </w:r>
      <w:r w:rsidRPr="003C09BE">
        <w:rPr>
          <w:b/>
          <w:bCs/>
        </w:rPr>
        <w:t>Anton Pavlovici Cehov</w:t>
      </w:r>
      <w:r w:rsidRPr="003C09BE">
        <w:t xml:space="preserve"> și publicată în anul </w:t>
      </w:r>
      <w:r w:rsidRPr="003C09BE">
        <w:rPr>
          <w:b/>
          <w:bCs/>
        </w:rPr>
        <w:t>1896</w:t>
      </w:r>
      <w:r w:rsidRPr="003C09BE">
        <w:t xml:space="preserve">, este una dintre cele mai profunde și tulburătoare creații ale dramaturgului rus. Considerată o operă definitorie pentru teatrul modern, „Pescărușul” marchează ruptura de teatrul tradițional și introduce o viziune nouă asupra vieții și a artei, în care drama nu se naște din fapte spectaculoase, ci din tăceri, eșecuri și iluzii frânte. În această piesă, Cehov surprinde nu doar destinele unor oameni, ci și </w:t>
      </w:r>
      <w:r w:rsidRPr="003C09BE">
        <w:rPr>
          <w:b/>
          <w:bCs/>
        </w:rPr>
        <w:t>fragilitatea sufletului uman</w:t>
      </w:r>
      <w:r w:rsidRPr="003C09BE">
        <w:t xml:space="preserve"> prins între vis și realitate, între idealul artistic și neputința existenței cotidiene.</w:t>
      </w:r>
    </w:p>
    <w:p w14:paraId="2010F18C" w14:textId="77777777" w:rsidR="003C09BE" w:rsidRPr="003C09BE" w:rsidRDefault="003C09BE" w:rsidP="003C09BE">
      <w:r w:rsidRPr="003C09BE">
        <w:t xml:space="preserve">Acțiunea are loc pe moșia unui proprietar de pământ, </w:t>
      </w:r>
      <w:r w:rsidRPr="003C09BE">
        <w:rPr>
          <w:b/>
          <w:bCs/>
        </w:rPr>
        <w:t>Piotr Nikolaevici Sorin</w:t>
      </w:r>
      <w:r w:rsidRPr="003C09BE">
        <w:t xml:space="preserve">, un om blând și deziluzionat, care își petrece ultimele zile în compania surorii sale, </w:t>
      </w:r>
      <w:r w:rsidRPr="003C09BE">
        <w:rPr>
          <w:b/>
          <w:bCs/>
        </w:rPr>
        <w:t>Irina Arkadina</w:t>
      </w:r>
      <w:r w:rsidRPr="003C09BE">
        <w:t xml:space="preserve">, actriță renumită, superficială și dominatoare. Ea vine la moșie împreună cu amantul său, </w:t>
      </w:r>
      <w:r w:rsidRPr="003C09BE">
        <w:rPr>
          <w:b/>
          <w:bCs/>
        </w:rPr>
        <w:t>Boris Trigorin</w:t>
      </w:r>
      <w:r w:rsidRPr="003C09BE">
        <w:t xml:space="preserve">, un scriitor celebru, dar obosit de succes și de viața mondenă. Aici îi așteaptă fiul ei, </w:t>
      </w:r>
      <w:r w:rsidRPr="003C09BE">
        <w:rPr>
          <w:b/>
          <w:bCs/>
        </w:rPr>
        <w:t>Konstantin Treplev</w:t>
      </w:r>
      <w:r w:rsidRPr="003C09BE">
        <w:t>, un tânăr idealist, plin de aspirații, dar lipsit de încredere în sine, care suferă din cauza lipsei de afecțiune a mamei și a disprețului ei față de încercările lui artistice.</w:t>
      </w:r>
    </w:p>
    <w:p w14:paraId="450F5D47" w14:textId="77777777" w:rsidR="003C09BE" w:rsidRPr="003C09BE" w:rsidRDefault="003C09BE" w:rsidP="003C09BE">
      <w:r w:rsidRPr="003C09BE">
        <w:t xml:space="preserve">La începutul piesei, Treplev organizează o reprezentație teatrală pe malul lacului, având-o ca protagonistă pe </w:t>
      </w:r>
      <w:r w:rsidRPr="003C09BE">
        <w:rPr>
          <w:b/>
          <w:bCs/>
        </w:rPr>
        <w:t>Nina Zarecinaia</w:t>
      </w:r>
      <w:r w:rsidRPr="003C09BE">
        <w:t>, o tânără din vecinătate, plină de visuri și speranță, de care el este profund îndrăgostit. Piesa sa este una simbolistă, abstractă, menită să exprime o „formă nouă” de artă, eliberată de convențiile vechiului teatru. Însă Arkadina, dominată de orgoliu și de ironie, o ridiculizează în fața tuturor, iar spectacolul e întrerupt. Umilința aceasta distruge încrederea lui Treplev, care se simte învins atât ca artist, cât și ca fiu.</w:t>
      </w:r>
    </w:p>
    <w:p w14:paraId="797A4954" w14:textId="77777777" w:rsidR="003C09BE" w:rsidRPr="003C09BE" w:rsidRDefault="003C09BE" w:rsidP="003C09BE">
      <w:r w:rsidRPr="003C09BE">
        <w:t>În același timp, Nina, fascinată de Trigorin, vede în el un ideal de viață și de creație. Trigorin, scriitor consacrat, trăiește însă într-o oboseală interioară, dominat de rutina scrisului și de teama de mediocritate. El o cucerește pe Nina, fără intenția de a o iubi cu adevărat, atras doar de prospețimea și entuziasmul ei. Cehov surprinde aici conflictul dintre inocența visului și corupția experienței, dintre puritatea aspirației și cinismul realității.</w:t>
      </w:r>
    </w:p>
    <w:p w14:paraId="635C01DE" w14:textId="77777777" w:rsidR="003C09BE" w:rsidRPr="003C09BE" w:rsidRDefault="003C09BE" w:rsidP="003C09BE">
      <w:r w:rsidRPr="003C09BE">
        <w:t xml:space="preserve">Un moment simbolic și de o mare intensitate emoțională este scena în care Treplev îi aduce Ninei </w:t>
      </w:r>
      <w:r w:rsidRPr="003C09BE">
        <w:rPr>
          <w:b/>
          <w:bCs/>
        </w:rPr>
        <w:t>un pescăruș împușcat</w:t>
      </w:r>
      <w:r w:rsidRPr="003C09BE">
        <w:t>, spunând că va scrie o poveste despre o fată liberă ca pasărea, care este ucisă din întâmplare. Imaginea pescărușului devine metafora centrală a piesei: simbolul fragilității visurilor, al libertății sfărâmate și al sacrificiului pe care îl cere arta. Mai târziu, Trigorin, inspirat de această întâmplare, notează în jurnalul său ideea unei povestiri despre o tânără ca Nina, care iubește un scriitor și ajunge distrusă. Faptul că el transformă durerea altuia în material artistic subliniază contrastul dintre creația autentică și cea lipsită de suflet.</w:t>
      </w:r>
    </w:p>
    <w:p w14:paraId="5BC08048" w14:textId="77777777" w:rsidR="003C09BE" w:rsidRPr="003C09BE" w:rsidRDefault="003C09BE" w:rsidP="003C09BE">
      <w:r w:rsidRPr="003C09BE">
        <w:t>După plecarea Arkadinei și a lui Trigorin, Nina, dominată de visul gloriei și al iubirii, fuge la Moscova pentru a-l urma. Însă destinul îi rezervă doar umilință și suferință. Trigorin o părăsește, copilul lor moare, iar cariera de actriță devine un eșec. Departe de familie, Nina cunoaște sărăcia și singurătatea, dar în mijlocul suferinței învață sensul adevărat al vieții și al artei.</w:t>
      </w:r>
    </w:p>
    <w:p w14:paraId="030633CF" w14:textId="77777777" w:rsidR="003C09BE" w:rsidRPr="003C09BE" w:rsidRDefault="003C09BE" w:rsidP="003C09BE">
      <w:r w:rsidRPr="003C09BE">
        <w:t>Între timp, pe moșie, timpul trece în tăcere. Treplev trăiește în izolare, scriind povestiri, dar fără a reuși să se afirme. În jurul lui, viața continuă fără sens: Sorin se stinge încet, Arkadina joacă în continuare pe scenă, agățându-se de iluziile tinereții, iar Lopahin – fostul iobag devenit proprietar – reprezintă noua lume pragmatică, lipsită de idealuri. Cehov construiește astfel o panoramă a unei societăți aflate în tranziție, în care fiecare personaj trăiește propria formă de eșec și dezamăgire.</w:t>
      </w:r>
    </w:p>
    <w:p w14:paraId="1FFE4406" w14:textId="77777777" w:rsidR="003C09BE" w:rsidRPr="003C09BE" w:rsidRDefault="003C09BE" w:rsidP="003C09BE">
      <w:r w:rsidRPr="003C09BE">
        <w:t xml:space="preserve">După doi ani, Nina se întoarce la moșie. Este schimbată, maturizată de suferință, dar păstrează în privire o lumină nouă, a înțelegerii și a credinței. Îi spune lui Treplev că viața și arta înseamnă nu glorie, ci </w:t>
      </w:r>
      <w:r w:rsidRPr="003C09BE">
        <w:rPr>
          <w:b/>
          <w:bCs/>
        </w:rPr>
        <w:t>răbdare, credință și puterea de a îndura</w:t>
      </w:r>
      <w:r w:rsidRPr="003C09BE">
        <w:t xml:space="preserve">. În aceste cuvinte se află sensul întregii piese – o </w:t>
      </w:r>
      <w:r w:rsidRPr="003C09BE">
        <w:lastRenderedPageBreak/>
        <w:t>filosofie a demnității în fața durerii. În contrast, Treplev, copleșit de goliciune și de sentimentul inutilității, se sinucide, în timp ce ceilalți continuă să trăiască nepăsători.</w:t>
      </w:r>
    </w:p>
    <w:p w14:paraId="78845A05" w14:textId="77777777" w:rsidR="003C09BE" w:rsidRPr="003C09BE" w:rsidRDefault="003C09BE" w:rsidP="003C09BE">
      <w:r w:rsidRPr="003C09BE">
        <w:t>Prin această încheiere tăcută și amară, Cehov nu oferă o soluție, ci o revelație: viața merge mai departe, indiferent de tragediile individuale, iar frumusețea și durerea coexistă în tăcerea timpului.</w:t>
      </w:r>
    </w:p>
    <w:p w14:paraId="087E595F" w14:textId="77777777" w:rsidR="003C09BE" w:rsidRPr="003C09BE" w:rsidRDefault="003C09BE" w:rsidP="003C09BE">
      <w:r w:rsidRPr="003C09BE">
        <w:t xml:space="preserve">„Pescărușul” nu este o dramă în sensul tradițional, ci o </w:t>
      </w:r>
      <w:r w:rsidRPr="003C09BE">
        <w:rPr>
          <w:b/>
          <w:bCs/>
        </w:rPr>
        <w:t>simfonie a sufletului uman</w:t>
      </w:r>
      <w:r w:rsidRPr="003C09BE">
        <w:t>. În locul conflictului exterior, autorul propune conflictul interior – între ceea ce oamenii visează și ceea ce pot realiza. Fiecare personaj poartă în sine o durere nespusă: Treplev, dorința de afirmare; Nina, nevoia de iubire și sens; Arkadina, frica de bătrânețe și uitare; Trigorin, plictisul existențial al celui care a obținut totul, dar a pierdut adevărul.</w:t>
      </w:r>
    </w:p>
    <w:p w14:paraId="7237462F" w14:textId="77777777" w:rsidR="003C09BE" w:rsidRPr="003C09BE" w:rsidRDefault="003C09BE" w:rsidP="003C09BE">
      <w:r w:rsidRPr="003C09BE">
        <w:t>Cehov descrie aceste suflete cu o blândețe și o luciditate unică. El nu judecă, ci compătimește. În lumea lui, nu există eroi și nici vinovați, ci doar oameni care nu știu să-și trăiască viața. Prin simbolul pescărușului, autorul sugerează că visul, libertatea și frumusețea pot fi ucise nu de ură, ci de indiferență.</w:t>
      </w:r>
    </w:p>
    <w:p w14:paraId="4D8C6D83" w14:textId="77777777" w:rsidR="003C09BE" w:rsidRPr="003C09BE" w:rsidRDefault="003C09BE" w:rsidP="003C09BE">
      <w:r w:rsidRPr="003C09BE">
        <w:t xml:space="preserve">„Pescărușul” este, în fond, o meditație despre condiția artistului și despre sensul creației. Arta nu este, pentru Cehov, o cale spre glorie, ci o formă de suferință. Ea cere renunțare, curaj și sacrificiu. Nina, care la început credea că arta înseamnă succes și aplauze, înțelege la final că adevărata valoare a artistului stă în </w:t>
      </w:r>
      <w:r w:rsidRPr="003C09BE">
        <w:rPr>
          <w:b/>
          <w:bCs/>
        </w:rPr>
        <w:t>capacitatea de a crede în frumusețea lumii, chiar și atunci când totul pare pierdut</w:t>
      </w:r>
      <w:r w:rsidRPr="003C09BE">
        <w:t>.</w:t>
      </w:r>
    </w:p>
    <w:p w14:paraId="1F521EEC" w14:textId="77777777" w:rsidR="003C09BE" w:rsidRPr="003C09BE" w:rsidRDefault="003C09BE" w:rsidP="003C09BE">
      <w:r w:rsidRPr="003C09BE">
        <w:t>Atmosfera piesei este una de melancolie și tăcere. În spatele cuvintelor simple, se simte durerea neîmplinirii, trecerea ireversibilă a timpului și prăbușirea idealurilor. Cehov transformă banalul cotidian în poezie, iar tragedia în liniște. De aceea, „Pescărușul” rămâne una dintre cele mai emoționante opere despre destinul omului care visează și despre prețul inevitabil al visului.</w:t>
      </w:r>
    </w:p>
    <w:p w14:paraId="2C78FF87" w14:textId="77777777" w:rsidR="003C09BE" w:rsidRPr="003C09BE" w:rsidRDefault="00000000" w:rsidP="003C09BE">
      <w:r>
        <w:pict w14:anchorId="4B6CA584">
          <v:rect id="_x0000_i1025" style="width:0;height:1.5pt" o:hralign="center" o:hrstd="t" o:hr="t" fillcolor="#a0a0a0" stroked="f"/>
        </w:pict>
      </w:r>
    </w:p>
    <w:p w14:paraId="38EFB5EF" w14:textId="77777777" w:rsidR="003C09BE" w:rsidRPr="003C09BE" w:rsidRDefault="003C09BE" w:rsidP="003C09BE">
      <w:pPr>
        <w:rPr>
          <w:b/>
          <w:bCs/>
        </w:rPr>
      </w:pPr>
      <w:r w:rsidRPr="003C09BE">
        <w:rPr>
          <w:b/>
          <w:bCs/>
        </w:rPr>
        <w:t>Ideea principală:</w:t>
      </w:r>
    </w:p>
    <w:p w14:paraId="5F236E22" w14:textId="77777777" w:rsidR="003C09BE" w:rsidRPr="003C09BE" w:rsidRDefault="003C09BE" w:rsidP="003C09BE">
      <w:r w:rsidRPr="003C09BE">
        <w:t>Piesa „Pescărușul” surprinde drama omului care își caută sensul în iubire și în artă, dar se lovește de neputință, de indiferență și de trecerea timpului. Simbolul pescărușului întruchipează fragilitatea visului și a libertății, precum și sacrificiul inevitabil al creatorului.</w:t>
      </w:r>
    </w:p>
    <w:p w14:paraId="6D450629" w14:textId="77777777" w:rsidR="003C09BE" w:rsidRPr="003C09BE" w:rsidRDefault="00000000" w:rsidP="003C09BE">
      <w:r>
        <w:pict w14:anchorId="22168CE0">
          <v:rect id="_x0000_i1026" style="width:0;height:1.5pt" o:hralign="center" o:hrstd="t" o:hr="t" fillcolor="#a0a0a0" stroked="f"/>
        </w:pict>
      </w:r>
    </w:p>
    <w:p w14:paraId="0C0A3DBF" w14:textId="77777777" w:rsidR="003C09BE" w:rsidRPr="003C09BE" w:rsidRDefault="003C09BE" w:rsidP="003C09BE">
      <w:pPr>
        <w:rPr>
          <w:b/>
          <w:bCs/>
        </w:rPr>
      </w:pPr>
      <w:r w:rsidRPr="003C09BE">
        <w:rPr>
          <w:b/>
          <w:bCs/>
        </w:rPr>
        <w:t>Mesajul:</w:t>
      </w:r>
    </w:p>
    <w:p w14:paraId="602241C6" w14:textId="3489C489" w:rsidR="00E51F71" w:rsidRDefault="003C09BE">
      <w:r w:rsidRPr="003C09BE">
        <w:t>Anton Pavlovici Cehov transmite un mesaj profund umanist și filozofic: adevărata artă și adevărata iubire cer suferință și sinceritate. Viața este trecătoare, iluziile se destramă, dar demnitatea și credința în frumusețea lumii dau sens existenței. „Pescărușul” este o meditație despre speranță și deznădejde, despre zborul frânt al omului care caută absolutul, dar descoperă, în cele din urmă, că frumusețea se află chiar în lupta sa cu neîmplinirea.</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2B"/>
    <w:rsid w:val="003C09BE"/>
    <w:rsid w:val="003E1809"/>
    <w:rsid w:val="00410E2B"/>
    <w:rsid w:val="008562F7"/>
    <w:rsid w:val="00913256"/>
    <w:rsid w:val="00CB352D"/>
    <w:rsid w:val="00E51F71"/>
    <w:rsid w:val="00F244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C63B3"/>
  <w15:chartTrackingRefBased/>
  <w15:docId w15:val="{F5843033-31E3-4C30-875F-273E0AA2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0E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0E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0E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0E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0E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E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E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E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E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0E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0E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0E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0E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0E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E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E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E2B"/>
    <w:rPr>
      <w:rFonts w:eastAsiaTheme="majorEastAsia" w:cstheme="majorBidi"/>
      <w:color w:val="272727" w:themeColor="text1" w:themeTint="D8"/>
    </w:rPr>
  </w:style>
  <w:style w:type="paragraph" w:styleId="Title">
    <w:name w:val="Title"/>
    <w:basedOn w:val="Normal"/>
    <w:next w:val="Normal"/>
    <w:link w:val="TitleChar"/>
    <w:uiPriority w:val="10"/>
    <w:qFormat/>
    <w:rsid w:val="00410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E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E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E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E2B"/>
    <w:pPr>
      <w:spacing w:before="160"/>
      <w:jc w:val="center"/>
    </w:pPr>
    <w:rPr>
      <w:i/>
      <w:iCs/>
      <w:color w:val="404040" w:themeColor="text1" w:themeTint="BF"/>
    </w:rPr>
  </w:style>
  <w:style w:type="character" w:customStyle="1" w:styleId="QuoteChar">
    <w:name w:val="Quote Char"/>
    <w:basedOn w:val="DefaultParagraphFont"/>
    <w:link w:val="Quote"/>
    <w:uiPriority w:val="29"/>
    <w:rsid w:val="00410E2B"/>
    <w:rPr>
      <w:i/>
      <w:iCs/>
      <w:color w:val="404040" w:themeColor="text1" w:themeTint="BF"/>
    </w:rPr>
  </w:style>
  <w:style w:type="paragraph" w:styleId="ListParagraph">
    <w:name w:val="List Paragraph"/>
    <w:basedOn w:val="Normal"/>
    <w:uiPriority w:val="34"/>
    <w:qFormat/>
    <w:rsid w:val="00410E2B"/>
    <w:pPr>
      <w:ind w:left="720"/>
      <w:contextualSpacing/>
    </w:pPr>
  </w:style>
  <w:style w:type="character" w:styleId="IntenseEmphasis">
    <w:name w:val="Intense Emphasis"/>
    <w:basedOn w:val="DefaultParagraphFont"/>
    <w:uiPriority w:val="21"/>
    <w:qFormat/>
    <w:rsid w:val="00410E2B"/>
    <w:rPr>
      <w:i/>
      <w:iCs/>
      <w:color w:val="2F5496" w:themeColor="accent1" w:themeShade="BF"/>
    </w:rPr>
  </w:style>
  <w:style w:type="paragraph" w:styleId="IntenseQuote">
    <w:name w:val="Intense Quote"/>
    <w:basedOn w:val="Normal"/>
    <w:next w:val="Normal"/>
    <w:link w:val="IntenseQuoteChar"/>
    <w:uiPriority w:val="30"/>
    <w:qFormat/>
    <w:rsid w:val="00410E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0E2B"/>
    <w:rPr>
      <w:i/>
      <w:iCs/>
      <w:color w:val="2F5496" w:themeColor="accent1" w:themeShade="BF"/>
    </w:rPr>
  </w:style>
  <w:style w:type="character" w:styleId="IntenseReference">
    <w:name w:val="Intense Reference"/>
    <w:basedOn w:val="DefaultParagraphFont"/>
    <w:uiPriority w:val="32"/>
    <w:qFormat/>
    <w:rsid w:val="00410E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2025-11-07T08:05:00Z</dcterms:created>
  <dcterms:modified xsi:type="dcterms:W3CDTF">2025-11-08T05:50:00Z</dcterms:modified>
</cp:coreProperties>
</file>