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401" w:firstLineChars="1000"/>
        <w:jc w:val="both"/>
        <w:rPr>
          <w:rFonts w:hint="default" w:ascii="Cambria" w:hAnsi="Cambria" w:cs="Cambria"/>
          <w:b/>
          <w:sz w:val="24"/>
          <w:szCs w:val="24"/>
          <w:lang w:val="it-IT"/>
        </w:rPr>
      </w:pPr>
      <w:bookmarkStart w:id="0" w:name="_GoBack"/>
      <w:r>
        <w:rPr>
          <w:rFonts w:hint="default" w:ascii="Cambria" w:hAnsi="Cambria" w:cs="Cambria"/>
          <w:b/>
          <w:sz w:val="24"/>
          <w:szCs w:val="24"/>
          <w:lang w:val="it-IT"/>
        </w:rPr>
        <w:t>PROCESUL DE INVATAMANT</w:t>
      </w:r>
    </w:p>
    <w:p>
      <w:pPr>
        <w:ind w:firstLine="360"/>
        <w:jc w:val="both"/>
        <w:rPr>
          <w:rFonts w:hint="default" w:ascii="Cambria" w:hAnsi="Cambria" w:cs="Cambria"/>
          <w:sz w:val="24"/>
          <w:szCs w:val="24"/>
          <w:lang w:val="it-IT"/>
        </w:rPr>
      </w:pPr>
    </w:p>
    <w:p>
      <w:pPr>
        <w:ind w:firstLine="360"/>
        <w:jc w:val="both"/>
        <w:rPr>
          <w:rFonts w:hint="default" w:ascii="Cambria" w:hAnsi="Cambria" w:cs="Cambria"/>
          <w:sz w:val="24"/>
          <w:szCs w:val="24"/>
          <w:u w:val="single"/>
          <w:lang w:val="it-IT"/>
        </w:rPr>
      </w:pPr>
      <w:r>
        <w:rPr>
          <w:rFonts w:hint="default" w:ascii="Cambria" w:hAnsi="Cambria" w:cs="Cambria"/>
          <w:sz w:val="24"/>
          <w:szCs w:val="24"/>
          <w:lang w:val="it-IT"/>
        </w:rPr>
        <w:tab/>
      </w:r>
      <w:r>
        <w:rPr>
          <w:rFonts w:hint="default" w:ascii="Cambria" w:hAnsi="Cambria" w:cs="Cambria"/>
          <w:sz w:val="24"/>
          <w:szCs w:val="24"/>
          <w:u w:val="single"/>
          <w:lang w:val="it-IT"/>
        </w:rPr>
        <w:t>Procesul de invatamant – p</w:t>
      </w:r>
      <w:r>
        <w:rPr>
          <w:rFonts w:hint="default" w:ascii="Cambria" w:hAnsi="Cambria" w:cs="Cambria"/>
          <w:sz w:val="24"/>
          <w:szCs w:val="24"/>
          <w:u w:val="single"/>
          <w:lang w:val="en-US"/>
        </w:rPr>
        <w:t>rinci</w:t>
      </w:r>
      <w:r>
        <w:rPr>
          <w:rFonts w:hint="default" w:ascii="Cambria" w:hAnsi="Cambria" w:cs="Cambria"/>
          <w:sz w:val="24"/>
          <w:szCs w:val="24"/>
          <w:u w:val="single"/>
          <w:lang w:val="it-IT"/>
        </w:rPr>
        <w:t>palul subsistem al sist. de invatamat in cadrul caruia se realizeaza  instruirea si invatarea elevilor si studentilor prin intermediul activitatilor proiectate, organizate si dirijate de catre profesori, in conformitate cu anumite norme si principii dicatice, intr-un context metodic adecvat, apeland la resurse materiale si didactice potrivite, in vederea atingerii dezideratelor educative.</w:t>
      </w:r>
    </w:p>
    <w:p>
      <w:pPr>
        <w:ind w:firstLine="360"/>
        <w:jc w:val="both"/>
        <w:rPr>
          <w:rFonts w:hint="default" w:ascii="Cambria" w:hAnsi="Cambria" w:cs="Cambria"/>
          <w:sz w:val="24"/>
          <w:szCs w:val="24"/>
          <w:lang w:val="it-IT"/>
        </w:rPr>
      </w:pPr>
    </w:p>
    <w:p>
      <w:pPr>
        <w:ind w:firstLine="360"/>
        <w:jc w:val="both"/>
        <w:rPr>
          <w:rFonts w:hint="default" w:ascii="Cambria" w:hAnsi="Cambria" w:cs="Cambria"/>
          <w:sz w:val="24"/>
          <w:szCs w:val="24"/>
          <w:lang w:val="it-IT"/>
        </w:rPr>
      </w:pPr>
      <w:r>
        <w:rPr>
          <w:rFonts w:hint="default" w:ascii="Cambria" w:hAnsi="Cambria" w:cs="Cambria"/>
          <w:sz w:val="24"/>
          <w:szCs w:val="24"/>
          <w:lang w:val="it-IT"/>
        </w:rPr>
        <w:tab/>
      </w:r>
      <w:r>
        <w:rPr>
          <w:rFonts w:hint="default" w:ascii="Cambria" w:hAnsi="Cambria" w:cs="Cambria"/>
          <w:sz w:val="24"/>
          <w:szCs w:val="24"/>
          <w:lang w:val="it-IT"/>
        </w:rPr>
        <w:t>- reprez. dimensiunea dinamica a sist. de inv. (deoarece in cardul lui are loc activ. de invatare iar elevii si studentii sunt indrumati de catre profesori cum sa invete).</w:t>
      </w:r>
    </w:p>
    <w:p>
      <w:pPr>
        <w:ind w:firstLine="360"/>
        <w:jc w:val="both"/>
        <w:rPr>
          <w:rFonts w:hint="default" w:ascii="Cambria" w:hAnsi="Cambria" w:cs="Cambria"/>
          <w:sz w:val="24"/>
          <w:szCs w:val="24"/>
          <w:lang w:val="it-IT"/>
        </w:rPr>
      </w:pPr>
      <w:r>
        <w:rPr>
          <w:rFonts w:hint="default" w:ascii="Cambria" w:hAnsi="Cambria" w:cs="Cambria"/>
          <w:sz w:val="24"/>
          <w:szCs w:val="24"/>
          <w:lang w:val="it-IT"/>
        </w:rPr>
        <w:t xml:space="preserve">           - functiile generale ale sist. de invatamant sunt realizate in cadrul procesului de invatamant prin intermediul programelor de instruire formala (dar si nonformala) structurate si ierarhizate pe cicluri si ani de studii.</w:t>
      </w:r>
    </w:p>
    <w:p>
      <w:pPr>
        <w:ind w:firstLine="360"/>
        <w:jc w:val="both"/>
        <w:rPr>
          <w:rFonts w:hint="default" w:ascii="Cambria" w:hAnsi="Cambria" w:cs="Cambria"/>
          <w:sz w:val="24"/>
          <w:szCs w:val="24"/>
          <w:lang w:val="pt-BR"/>
        </w:rPr>
      </w:pPr>
      <w:r>
        <w:rPr>
          <w:rFonts w:hint="default" w:ascii="Cambria" w:hAnsi="Cambria" w:cs="Cambria"/>
          <w:sz w:val="24"/>
          <w:szCs w:val="24"/>
          <w:lang w:val="it-IT"/>
        </w:rPr>
        <w:t xml:space="preserve">          </w:t>
      </w:r>
      <w:r>
        <w:rPr>
          <w:rFonts w:hint="default" w:ascii="Cambria" w:hAnsi="Cambria" w:cs="Cambria"/>
          <w:sz w:val="24"/>
          <w:szCs w:val="24"/>
          <w:lang w:val="pt-BR"/>
        </w:rPr>
        <w:t>- dpdv structural si functional proc. de inv. este subordonat sist. de invatamant</w:t>
      </w:r>
    </w:p>
    <w:p>
      <w:pPr>
        <w:ind w:firstLine="360"/>
        <w:jc w:val="both"/>
        <w:rPr>
          <w:rFonts w:hint="default" w:ascii="Cambria" w:hAnsi="Cambria" w:cs="Cambria"/>
          <w:sz w:val="24"/>
          <w:szCs w:val="24"/>
          <w:lang w:val="pt-BR"/>
        </w:rPr>
      </w:pPr>
      <w:r>
        <w:rPr>
          <w:rFonts w:hint="default" w:ascii="Cambria" w:hAnsi="Cambria" w:cs="Cambria"/>
          <w:sz w:val="24"/>
          <w:szCs w:val="24"/>
          <w:lang w:val="pt-BR"/>
        </w:rPr>
        <w:t xml:space="preserve">          - pe de alta parte, dimensiunea operationala a proc. de inv. , dependenta de decizia profesorului, ii confera acestuia un anumit grad de libertate in proiectarea , realizarea si dezvoltarea instruirii</w:t>
      </w:r>
    </w:p>
    <w:p>
      <w:pPr>
        <w:ind w:firstLine="360"/>
        <w:jc w:val="both"/>
        <w:rPr>
          <w:rFonts w:hint="default" w:ascii="Cambria" w:hAnsi="Cambria" w:cs="Cambria"/>
          <w:sz w:val="24"/>
          <w:szCs w:val="24"/>
          <w:lang w:val="pt-BR"/>
        </w:rPr>
      </w:pPr>
    </w:p>
    <w:p>
      <w:pPr>
        <w:ind w:firstLine="360"/>
        <w:jc w:val="both"/>
        <w:rPr>
          <w:rFonts w:hint="default" w:ascii="Cambria" w:hAnsi="Cambria" w:cs="Cambria"/>
          <w:sz w:val="24"/>
          <w:szCs w:val="24"/>
          <w:u w:val="single"/>
          <w:lang w:val="pt-BR"/>
        </w:rPr>
      </w:pPr>
      <w:r>
        <w:rPr>
          <w:rFonts w:hint="default" w:ascii="Cambria" w:hAnsi="Cambria" w:cs="Cambria"/>
          <w:sz w:val="24"/>
          <w:szCs w:val="24"/>
          <w:lang w:val="pt-BR"/>
        </w:rPr>
        <w:tab/>
      </w:r>
      <w:r>
        <w:rPr>
          <w:rFonts w:hint="default" w:ascii="Cambria" w:hAnsi="Cambria" w:cs="Cambria"/>
          <w:sz w:val="24"/>
          <w:szCs w:val="24"/>
          <w:u w:val="single"/>
          <w:lang w:val="pt-BR"/>
        </w:rPr>
        <w:t>Procesul de invatamant este asadar un ansamblu de activitati organizate si dirijate care se desfasoara etapizat, in cadrul unor institutii specializate, sub indrumarea unor persoane pregatite in acest scop, in vederea indeplinirii anumitor obiective instructiv-educative</w:t>
      </w:r>
    </w:p>
    <w:p>
      <w:pPr>
        <w:ind w:firstLine="360"/>
        <w:jc w:val="both"/>
        <w:rPr>
          <w:rFonts w:hint="default" w:ascii="Cambria" w:hAnsi="Cambria" w:cs="Cambria"/>
          <w:sz w:val="24"/>
          <w:szCs w:val="24"/>
          <w:lang w:val="pt-BR"/>
        </w:rPr>
      </w:pPr>
    </w:p>
    <w:p>
      <w:pPr>
        <w:ind w:firstLine="360"/>
        <w:jc w:val="both"/>
        <w:rPr>
          <w:rFonts w:hint="default" w:ascii="Cambria" w:hAnsi="Cambria" w:cs="Cambria"/>
          <w:sz w:val="24"/>
          <w:szCs w:val="24"/>
          <w:lang w:val="pt-BR"/>
        </w:rPr>
      </w:pPr>
      <w:r>
        <w:rPr>
          <w:rFonts w:hint="default" w:ascii="Cambria" w:hAnsi="Cambria" w:cs="Cambria"/>
          <w:sz w:val="24"/>
          <w:szCs w:val="24"/>
          <w:lang w:val="pt-BR"/>
        </w:rPr>
        <w:tab/>
      </w:r>
      <w:r>
        <w:rPr>
          <w:rFonts w:hint="default" w:ascii="Cambria" w:hAnsi="Cambria" w:cs="Cambria"/>
          <w:sz w:val="24"/>
          <w:szCs w:val="24"/>
          <w:lang w:val="pt-BR"/>
        </w:rPr>
        <w:t>- in cadrul proc. de inv. se desfasoara urmatoarele  tipuri de activitati:</w:t>
      </w:r>
    </w:p>
    <w:p>
      <w:pPr>
        <w:numPr>
          <w:ilvl w:val="0"/>
          <w:numId w:val="1"/>
        </w:numPr>
        <w:ind w:firstLine="360"/>
        <w:jc w:val="both"/>
        <w:rPr>
          <w:rFonts w:hint="default" w:ascii="Cambria" w:hAnsi="Cambria" w:cs="Cambria"/>
          <w:sz w:val="24"/>
          <w:szCs w:val="24"/>
        </w:rPr>
      </w:pPr>
      <w:r>
        <w:rPr>
          <w:rFonts w:hint="default" w:ascii="Cambria" w:hAnsi="Cambria" w:cs="Cambria"/>
          <w:sz w:val="24"/>
          <w:szCs w:val="24"/>
        </w:rPr>
        <w:t>de predare, invatare si evaluare</w:t>
      </w:r>
    </w:p>
    <w:p>
      <w:pPr>
        <w:numPr>
          <w:ilvl w:val="0"/>
          <w:numId w:val="1"/>
        </w:numPr>
        <w:ind w:firstLine="360"/>
        <w:jc w:val="both"/>
        <w:rPr>
          <w:rFonts w:hint="default" w:ascii="Cambria" w:hAnsi="Cambria" w:cs="Cambria"/>
          <w:sz w:val="24"/>
          <w:szCs w:val="24"/>
        </w:rPr>
      </w:pPr>
      <w:r>
        <w:rPr>
          <w:rFonts w:hint="default" w:ascii="Cambria" w:hAnsi="Cambria" w:cs="Cambria"/>
          <w:sz w:val="24"/>
          <w:szCs w:val="24"/>
        </w:rPr>
        <w:t>manageriale</w:t>
      </w:r>
    </w:p>
    <w:p>
      <w:pPr>
        <w:numPr>
          <w:ilvl w:val="0"/>
          <w:numId w:val="1"/>
        </w:numPr>
        <w:ind w:firstLine="360"/>
        <w:jc w:val="both"/>
        <w:rPr>
          <w:rFonts w:hint="default" w:ascii="Cambria" w:hAnsi="Cambria" w:cs="Cambria"/>
          <w:sz w:val="24"/>
          <w:szCs w:val="24"/>
        </w:rPr>
      </w:pPr>
      <w:r>
        <w:rPr>
          <w:rFonts w:hint="default" w:ascii="Cambria" w:hAnsi="Cambria" w:cs="Cambria"/>
          <w:sz w:val="24"/>
          <w:szCs w:val="24"/>
        </w:rPr>
        <w:t>economico-financiare</w:t>
      </w:r>
    </w:p>
    <w:p>
      <w:pPr>
        <w:numPr>
          <w:ilvl w:val="0"/>
          <w:numId w:val="1"/>
        </w:numPr>
        <w:ind w:firstLine="360"/>
        <w:jc w:val="both"/>
        <w:rPr>
          <w:rFonts w:hint="default" w:ascii="Cambria" w:hAnsi="Cambria" w:cs="Cambria"/>
          <w:sz w:val="24"/>
          <w:szCs w:val="24"/>
        </w:rPr>
      </w:pPr>
      <w:r>
        <w:rPr>
          <w:rFonts w:hint="default" w:ascii="Cambria" w:hAnsi="Cambria" w:cs="Cambria"/>
          <w:sz w:val="24"/>
          <w:szCs w:val="24"/>
        </w:rPr>
        <w:t>administrativ-gospodaresti</w:t>
      </w:r>
    </w:p>
    <w:p>
      <w:pPr>
        <w:numPr>
          <w:ilvl w:val="0"/>
          <w:numId w:val="1"/>
        </w:numPr>
        <w:ind w:firstLine="360"/>
        <w:jc w:val="both"/>
        <w:rPr>
          <w:rFonts w:hint="default" w:ascii="Cambria" w:hAnsi="Cambria" w:cs="Cambria"/>
          <w:sz w:val="24"/>
          <w:szCs w:val="24"/>
          <w:lang w:val="it-IT"/>
        </w:rPr>
      </w:pPr>
      <w:r>
        <w:rPr>
          <w:rFonts w:hint="default" w:ascii="Cambria" w:hAnsi="Cambria" w:cs="Cambria"/>
          <w:sz w:val="24"/>
          <w:szCs w:val="24"/>
          <w:lang w:val="it-IT"/>
        </w:rPr>
        <w:t>in afara clasei si a scolii</w:t>
      </w:r>
    </w:p>
    <w:p>
      <w:pPr>
        <w:ind w:left="360" w:firstLine="360"/>
        <w:jc w:val="both"/>
        <w:rPr>
          <w:rFonts w:hint="default" w:ascii="Cambria" w:hAnsi="Cambria" w:cs="Cambria"/>
          <w:sz w:val="24"/>
          <w:szCs w:val="24"/>
        </w:rPr>
      </w:pPr>
      <w:r>
        <w:rPr>
          <w:rFonts w:hint="default" w:ascii="Cambria" w:hAnsi="Cambria" w:cs="Cambria"/>
          <w:sz w:val="24"/>
          <w:szCs w:val="24"/>
        </w:rPr>
        <w:t>- fiecare dintre ele are un anumit specificin fct. de natura activitatii, de tipul de scoala si de treapta de scolarizare</w:t>
      </w:r>
    </w:p>
    <w:p>
      <w:pPr>
        <w:numPr>
          <w:ilvl w:val="0"/>
          <w:numId w:val="2"/>
        </w:numPr>
        <w:ind w:firstLine="360"/>
        <w:jc w:val="both"/>
        <w:rPr>
          <w:rFonts w:hint="default" w:ascii="Cambria" w:hAnsi="Cambria" w:cs="Cambria"/>
          <w:sz w:val="24"/>
          <w:szCs w:val="24"/>
          <w:lang w:val="it-IT"/>
        </w:rPr>
      </w:pPr>
      <w:r>
        <w:rPr>
          <w:rFonts w:hint="default" w:ascii="Cambria" w:hAnsi="Cambria" w:cs="Cambria"/>
          <w:sz w:val="24"/>
          <w:szCs w:val="24"/>
          <w:lang w:val="it-IT"/>
        </w:rPr>
        <w:t>act. de predare, invatare si evaluare – esenta proc. de invatamant (cu frecventa cea mai mare), ei fiindu-i subordonate celelalte tipuri de activitati</w:t>
      </w:r>
    </w:p>
    <w:p>
      <w:pPr>
        <w:numPr>
          <w:ilvl w:val="0"/>
          <w:numId w:val="2"/>
        </w:numPr>
        <w:ind w:firstLine="360"/>
        <w:jc w:val="both"/>
        <w:rPr>
          <w:rFonts w:hint="default" w:ascii="Cambria" w:hAnsi="Cambria" w:cs="Cambria"/>
          <w:sz w:val="24"/>
          <w:szCs w:val="24"/>
          <w:lang w:val="it-IT"/>
        </w:rPr>
      </w:pPr>
      <w:r>
        <w:rPr>
          <w:rFonts w:hint="default" w:ascii="Cambria" w:hAnsi="Cambria" w:cs="Cambria"/>
          <w:sz w:val="24"/>
          <w:szCs w:val="24"/>
          <w:lang w:val="it-IT"/>
        </w:rPr>
        <w:t>act. manageriala – actiuni de planificare si programare, de organizare si coordonare , control si indrumare, atat la nivelul institutiei de invatamant cat si la nivelul formatiunilor de studiu</w:t>
      </w:r>
    </w:p>
    <w:p>
      <w:pPr>
        <w:numPr>
          <w:ilvl w:val="0"/>
          <w:numId w:val="2"/>
        </w:numPr>
        <w:ind w:firstLine="360"/>
        <w:jc w:val="both"/>
        <w:rPr>
          <w:rFonts w:hint="default" w:ascii="Cambria" w:hAnsi="Cambria" w:cs="Cambria"/>
          <w:sz w:val="24"/>
          <w:szCs w:val="24"/>
          <w:lang w:val="it-IT"/>
        </w:rPr>
      </w:pPr>
      <w:r>
        <w:rPr>
          <w:rFonts w:hint="default" w:ascii="Cambria" w:hAnsi="Cambria" w:cs="Cambria"/>
          <w:sz w:val="24"/>
          <w:szCs w:val="24"/>
          <w:lang w:val="it-IT"/>
        </w:rPr>
        <w:t>act. ec-financiara – gestionarea fondurilor banesti alocate prin buget ( cea mai mare parte din buget – salarii si intretinere)</w:t>
      </w:r>
    </w:p>
    <w:p>
      <w:pPr>
        <w:numPr>
          <w:ilvl w:val="0"/>
          <w:numId w:val="2"/>
        </w:numPr>
        <w:ind w:firstLine="360"/>
        <w:jc w:val="both"/>
        <w:rPr>
          <w:rFonts w:hint="default" w:ascii="Cambria" w:hAnsi="Cambria" w:cs="Cambria"/>
          <w:sz w:val="24"/>
          <w:szCs w:val="24"/>
        </w:rPr>
      </w:pPr>
      <w:r>
        <w:rPr>
          <w:rFonts w:hint="default" w:ascii="Cambria" w:hAnsi="Cambria" w:cs="Cambria"/>
          <w:sz w:val="24"/>
          <w:szCs w:val="24"/>
        </w:rPr>
        <w:t>act, adm – gospodareasca – are scop mentinerea functionalitatii spatiilor de invatamant si a mediului ambiental, cu respectarea normelor igienico-sanitare</w:t>
      </w:r>
    </w:p>
    <w:p>
      <w:pPr>
        <w:numPr>
          <w:ilvl w:val="0"/>
          <w:numId w:val="2"/>
        </w:numPr>
        <w:ind w:firstLine="360"/>
        <w:jc w:val="both"/>
        <w:rPr>
          <w:rFonts w:hint="default" w:ascii="Cambria" w:hAnsi="Cambria" w:cs="Cambria"/>
          <w:sz w:val="24"/>
          <w:szCs w:val="24"/>
          <w:lang w:val="it-IT"/>
        </w:rPr>
      </w:pPr>
      <w:r>
        <w:rPr>
          <w:rFonts w:hint="default" w:ascii="Cambria" w:hAnsi="Cambria" w:cs="Cambria"/>
          <w:sz w:val="24"/>
          <w:szCs w:val="24"/>
          <w:lang w:val="it-IT"/>
        </w:rPr>
        <w:t>act. din afara clasei/scolii – consultatii si meditatii, act. cultural-artistica si sportiva, in cercuri pe obiecte de studii, excursii si vizite, activ. cu parintii, act. de orientare scolara si profesionala</w:t>
      </w:r>
    </w:p>
    <w:p>
      <w:pPr>
        <w:ind w:left="360" w:firstLine="360"/>
        <w:jc w:val="both"/>
        <w:rPr>
          <w:rFonts w:hint="default" w:ascii="Cambria" w:hAnsi="Cambria" w:cs="Cambria"/>
          <w:sz w:val="24"/>
          <w:szCs w:val="24"/>
          <w:lang w:val="it-IT"/>
        </w:rPr>
      </w:pPr>
    </w:p>
    <w:p>
      <w:pPr>
        <w:ind w:firstLine="360"/>
        <w:jc w:val="both"/>
        <w:rPr>
          <w:rFonts w:hint="default" w:ascii="Cambria" w:hAnsi="Cambria" w:cs="Cambria"/>
          <w:sz w:val="24"/>
          <w:szCs w:val="24"/>
          <w:u w:val="single"/>
          <w:lang w:val="it-IT"/>
        </w:rPr>
      </w:pPr>
      <w:r>
        <w:rPr>
          <w:rFonts w:hint="default" w:ascii="Cambria" w:hAnsi="Cambria" w:cs="Cambria"/>
          <w:sz w:val="24"/>
          <w:szCs w:val="24"/>
          <w:u w:val="single"/>
          <w:lang w:val="it-IT"/>
        </w:rPr>
        <w:t>Cu alte cuvinte, proc. de invatamant poate fi definit si ca un ansamblu de elemente (obiective, continuturi, resurse umane&lt;personal didactic, de conducere, auxiliar si administrativ, elevi&gt;, resurse materiale &lt;spatii de invatamant, materiale didactice, terenuri/baze sportive&gt;, strategii de instruire, tehnici de evaluare), care interactioneaza in cadrul unei activitati complexe , desfasurate in mod organizat si sistematic, pt realizarea unor finalitati dinainte stabilite</w:t>
      </w:r>
    </w:p>
    <w:p>
      <w:pPr>
        <w:ind w:firstLine="360"/>
        <w:jc w:val="both"/>
        <w:rPr>
          <w:rFonts w:hint="default" w:ascii="Cambria" w:hAnsi="Cambria" w:cs="Cambria"/>
          <w:sz w:val="24"/>
          <w:szCs w:val="24"/>
          <w:lang w:val="it-IT"/>
        </w:rPr>
      </w:pPr>
      <w:r>
        <w:rPr>
          <w:rFonts w:hint="default" w:ascii="Cambria" w:hAnsi="Cambria" w:cs="Cambria"/>
          <w:sz w:val="24"/>
          <w:szCs w:val="24"/>
          <w:lang w:val="it-IT"/>
        </w:rPr>
        <w:t xml:space="preserve"> </w:t>
      </w:r>
    </w:p>
    <w:p>
      <w:pPr>
        <w:ind w:firstLine="360"/>
        <w:jc w:val="both"/>
        <w:rPr>
          <w:rFonts w:hint="default" w:ascii="Cambria" w:hAnsi="Cambria" w:cs="Cambria"/>
          <w:sz w:val="24"/>
          <w:szCs w:val="24"/>
          <w:lang w:val="en-US"/>
        </w:rPr>
      </w:pPr>
      <w:r>
        <w:rPr>
          <w:rFonts w:hint="default" w:ascii="Cambria" w:hAnsi="Cambria" w:cs="Cambria"/>
          <w:sz w:val="24"/>
          <w:szCs w:val="24"/>
          <w:lang w:val="it-IT"/>
        </w:rPr>
        <w:tab/>
      </w:r>
      <w:r>
        <w:rPr>
          <w:rFonts w:hint="default" w:ascii="Cambria" w:hAnsi="Cambria" w:cs="Cambria"/>
          <w:sz w:val="24"/>
          <w:szCs w:val="24"/>
          <w:lang w:val="it-IT"/>
        </w:rPr>
        <w:t>ABORDARI SISTEMICE, FUNCTIONALE SI OPERATIONALE ALE PROC</w:t>
      </w:r>
      <w:r>
        <w:rPr>
          <w:rFonts w:hint="default" w:ascii="Cambria" w:hAnsi="Cambria" w:cs="Cambria"/>
          <w:sz w:val="24"/>
          <w:szCs w:val="24"/>
          <w:lang w:val="en-US"/>
        </w:rPr>
        <w:t>ESULUI</w:t>
      </w:r>
      <w:r>
        <w:rPr>
          <w:rFonts w:hint="default" w:ascii="Cambria" w:hAnsi="Cambria" w:cs="Cambria"/>
          <w:sz w:val="24"/>
          <w:szCs w:val="24"/>
          <w:lang w:val="it-IT"/>
        </w:rPr>
        <w:t>. DE INV</w:t>
      </w:r>
      <w:r>
        <w:rPr>
          <w:rFonts w:hint="default" w:ascii="Cambria" w:hAnsi="Cambria" w:cs="Cambria"/>
          <w:sz w:val="24"/>
          <w:szCs w:val="24"/>
          <w:lang w:val="en-US"/>
        </w:rPr>
        <w:t>ATAMANT</w:t>
      </w:r>
    </w:p>
    <w:p>
      <w:pPr>
        <w:ind w:firstLine="360"/>
        <w:jc w:val="both"/>
        <w:rPr>
          <w:rFonts w:hint="default" w:ascii="Cambria" w:hAnsi="Cambria" w:cs="Cambria"/>
          <w:sz w:val="24"/>
          <w:szCs w:val="24"/>
          <w:lang w:val="it-IT"/>
        </w:rPr>
      </w:pPr>
    </w:p>
    <w:p>
      <w:pPr>
        <w:ind w:firstLine="360"/>
        <w:jc w:val="both"/>
        <w:rPr>
          <w:rFonts w:hint="default" w:ascii="Cambria" w:hAnsi="Cambria" w:cs="Cambria"/>
          <w:sz w:val="24"/>
          <w:szCs w:val="24"/>
          <w:lang w:val="it-IT"/>
        </w:rPr>
      </w:pPr>
      <w:r>
        <w:rPr>
          <w:rFonts w:hint="default" w:ascii="Cambria" w:hAnsi="Cambria" w:cs="Cambria"/>
          <w:sz w:val="24"/>
          <w:szCs w:val="24"/>
          <w:lang w:val="it-IT"/>
        </w:rPr>
        <w:tab/>
      </w:r>
      <w:r>
        <w:rPr>
          <w:rFonts w:hint="default" w:ascii="Cambria" w:hAnsi="Cambria" w:cs="Cambria"/>
          <w:sz w:val="24"/>
          <w:szCs w:val="24"/>
          <w:lang w:val="it-IT"/>
        </w:rPr>
        <w:t>O descriere sistemica a proc. de inv. se poate realiza din 3 pdv:</w:t>
      </w:r>
    </w:p>
    <w:p>
      <w:pPr>
        <w:ind w:firstLine="360"/>
        <w:jc w:val="both"/>
        <w:rPr>
          <w:rFonts w:hint="default" w:ascii="Cambria" w:hAnsi="Cambria" w:cs="Cambria"/>
          <w:sz w:val="24"/>
          <w:szCs w:val="24"/>
          <w:lang w:val="it-IT"/>
        </w:rPr>
      </w:pPr>
      <w:r>
        <w:rPr>
          <w:rFonts w:hint="default" w:ascii="Cambria" w:hAnsi="Cambria" w:cs="Cambria"/>
          <w:sz w:val="24"/>
          <w:szCs w:val="24"/>
          <w:lang w:val="it-IT"/>
        </w:rPr>
        <w:t>1. functional</w:t>
      </w:r>
    </w:p>
    <w:p>
      <w:pPr>
        <w:ind w:firstLine="360"/>
        <w:jc w:val="both"/>
        <w:rPr>
          <w:rFonts w:hint="default" w:ascii="Cambria" w:hAnsi="Cambria" w:cs="Cambria"/>
          <w:sz w:val="24"/>
          <w:szCs w:val="24"/>
          <w:lang w:val="it-IT"/>
        </w:rPr>
      </w:pPr>
      <w:r>
        <w:rPr>
          <w:rFonts w:hint="default" w:ascii="Cambria" w:hAnsi="Cambria" w:cs="Cambria"/>
          <w:sz w:val="24"/>
          <w:szCs w:val="24"/>
          <w:lang w:val="it-IT"/>
        </w:rPr>
        <w:t>2. structural</w:t>
      </w:r>
    </w:p>
    <w:p>
      <w:pPr>
        <w:ind w:firstLine="360"/>
        <w:jc w:val="both"/>
        <w:rPr>
          <w:rFonts w:hint="default" w:ascii="Cambria" w:hAnsi="Cambria" w:cs="Cambria"/>
          <w:sz w:val="24"/>
          <w:szCs w:val="24"/>
          <w:lang w:val="it-IT"/>
        </w:rPr>
      </w:pPr>
      <w:r>
        <w:rPr>
          <w:rFonts w:hint="default" w:ascii="Cambria" w:hAnsi="Cambria" w:cs="Cambria"/>
          <w:sz w:val="24"/>
          <w:szCs w:val="24"/>
          <w:lang w:val="it-IT"/>
        </w:rPr>
        <w:t>3. operational</w:t>
      </w:r>
    </w:p>
    <w:p>
      <w:pPr>
        <w:ind w:firstLine="360"/>
        <w:jc w:val="both"/>
        <w:rPr>
          <w:rFonts w:hint="default" w:ascii="Cambria" w:hAnsi="Cambria" w:cs="Cambria"/>
          <w:sz w:val="24"/>
          <w:szCs w:val="24"/>
          <w:lang w:val="it-IT"/>
        </w:rPr>
      </w:pPr>
    </w:p>
    <w:p>
      <w:pPr>
        <w:ind w:firstLine="360"/>
        <w:jc w:val="both"/>
        <w:rPr>
          <w:rFonts w:hint="default" w:ascii="Cambria" w:hAnsi="Cambria" w:cs="Cambria"/>
          <w:sz w:val="24"/>
          <w:szCs w:val="24"/>
          <w:lang w:val="it-IT"/>
        </w:rPr>
      </w:pPr>
      <w:r>
        <w:rPr>
          <w:rFonts w:hint="default" w:ascii="Cambria" w:hAnsi="Cambria" w:cs="Cambria"/>
          <w:sz w:val="24"/>
          <w:szCs w:val="24"/>
          <w:lang w:val="it-IT"/>
        </w:rPr>
        <w:tab/>
      </w:r>
      <w:r>
        <w:rPr>
          <w:rFonts w:hint="default" w:ascii="Cambria" w:hAnsi="Cambria" w:cs="Cambria"/>
          <w:sz w:val="24"/>
          <w:szCs w:val="24"/>
          <w:lang w:val="it-IT"/>
        </w:rPr>
        <w:t xml:space="preserve">1. Sub aspect </w:t>
      </w:r>
      <w:r>
        <w:rPr>
          <w:rFonts w:hint="default" w:ascii="Cambria" w:hAnsi="Cambria" w:cs="Cambria"/>
          <w:b/>
          <w:sz w:val="24"/>
          <w:szCs w:val="24"/>
          <w:lang w:val="it-IT"/>
        </w:rPr>
        <w:t>FUNCTIONAL</w:t>
      </w:r>
      <w:r>
        <w:rPr>
          <w:rFonts w:hint="default" w:ascii="Cambria" w:hAnsi="Cambria" w:cs="Cambria"/>
          <w:sz w:val="24"/>
          <w:szCs w:val="24"/>
          <w:lang w:val="it-IT"/>
        </w:rPr>
        <w:t xml:space="preserve"> , trebuie sa stim care sunt </w:t>
      </w:r>
      <w:r>
        <w:rPr>
          <w:rFonts w:hint="default" w:ascii="Cambria" w:hAnsi="Cambria" w:cs="Cambria"/>
          <w:b/>
          <w:sz w:val="24"/>
          <w:szCs w:val="24"/>
          <w:lang w:val="it-IT"/>
        </w:rPr>
        <w:t xml:space="preserve">obiectivele </w:t>
      </w:r>
      <w:r>
        <w:rPr>
          <w:rFonts w:hint="default" w:ascii="Cambria" w:hAnsi="Cambria" w:cs="Cambria"/>
          <w:sz w:val="24"/>
          <w:szCs w:val="24"/>
          <w:lang w:val="it-IT"/>
        </w:rPr>
        <w:t>sistemului , ce tinteste sa faca si ce obtine.</w:t>
      </w:r>
    </w:p>
    <w:p>
      <w:pPr>
        <w:ind w:firstLine="360"/>
        <w:jc w:val="both"/>
        <w:rPr>
          <w:rFonts w:hint="default" w:ascii="Cambria" w:hAnsi="Cambria" w:cs="Cambria"/>
          <w:sz w:val="24"/>
          <w:szCs w:val="24"/>
          <w:lang w:val="it-IT"/>
        </w:rPr>
      </w:pPr>
      <w:r>
        <w:rPr>
          <w:rFonts w:hint="default" w:ascii="Cambria" w:hAnsi="Cambria" w:cs="Cambria"/>
          <w:sz w:val="24"/>
          <w:szCs w:val="24"/>
          <w:lang w:val="it-IT"/>
        </w:rPr>
        <w:t xml:space="preserve">- </w:t>
      </w:r>
      <w:r>
        <w:rPr>
          <w:rFonts w:hint="default" w:ascii="Cambria" w:hAnsi="Cambria" w:cs="Cambria"/>
          <w:b/>
          <w:sz w:val="24"/>
          <w:szCs w:val="24"/>
          <w:lang w:val="it-IT"/>
        </w:rPr>
        <w:t>obiectivele pedagogice</w:t>
      </w:r>
      <w:r>
        <w:rPr>
          <w:rFonts w:hint="default" w:ascii="Cambria" w:hAnsi="Cambria" w:cs="Cambria"/>
          <w:sz w:val="24"/>
          <w:szCs w:val="24"/>
          <w:lang w:val="it-IT"/>
        </w:rPr>
        <w:t xml:space="preserve"> exprima finalitatile la care trebuie sa se ajunga in procesul de predare-invatare in functie de anumite prioritati.Acestea stabilesc: # ce sa cunoasca elevul din cadrul unui obiect de studiu</w:t>
      </w:r>
    </w:p>
    <w:p>
      <w:pPr>
        <w:ind w:firstLine="360"/>
        <w:jc w:val="both"/>
        <w:rPr>
          <w:rFonts w:hint="default" w:ascii="Cambria" w:hAnsi="Cambria" w:cs="Cambria"/>
          <w:sz w:val="24"/>
          <w:szCs w:val="24"/>
          <w:lang w:val="it-IT"/>
        </w:rPr>
      </w:pPr>
      <w:r>
        <w:rPr>
          <w:rFonts w:hint="default" w:ascii="Cambria" w:hAnsi="Cambria" w:cs="Cambria"/>
          <w:sz w:val="24"/>
          <w:szCs w:val="24"/>
          <w:lang w:val="it-IT"/>
        </w:rPr>
        <w:t xml:space="preserve">                                                                          # ce deprinderi, capacitati intelectuale, convingeri, sentimente si atitudini sa-si formeze</w:t>
      </w:r>
    </w:p>
    <w:p>
      <w:pPr>
        <w:ind w:firstLine="360"/>
        <w:jc w:val="both"/>
        <w:rPr>
          <w:rFonts w:hint="default" w:ascii="Cambria" w:hAnsi="Cambria" w:cs="Cambria"/>
          <w:sz w:val="24"/>
          <w:szCs w:val="24"/>
          <w:lang w:val="it-IT"/>
        </w:rPr>
      </w:pPr>
      <w:r>
        <w:rPr>
          <w:rFonts w:hint="default" w:ascii="Cambria" w:hAnsi="Cambria" w:cs="Cambria"/>
          <w:sz w:val="24"/>
          <w:szCs w:val="24"/>
          <w:lang w:val="it-IT"/>
        </w:rPr>
        <w:t>- de precizarea corecta si completa a obiectivelor pedagogice vor depinde: stabilirea continutului, alegerea strategiilor, a formelor de organizare si evaluarea performantelor.</w:t>
      </w:r>
    </w:p>
    <w:p>
      <w:pPr>
        <w:ind w:firstLine="360"/>
        <w:jc w:val="both"/>
        <w:rPr>
          <w:rFonts w:hint="default" w:ascii="Cambria" w:hAnsi="Cambria" w:cs="Cambria"/>
          <w:sz w:val="24"/>
          <w:szCs w:val="24"/>
          <w:lang w:val="it-IT"/>
        </w:rPr>
      </w:pPr>
      <w:r>
        <w:rPr>
          <w:rFonts w:hint="default" w:ascii="Cambria" w:hAnsi="Cambria" w:cs="Cambria"/>
          <w:sz w:val="24"/>
          <w:szCs w:val="24"/>
          <w:lang w:val="it-IT"/>
        </w:rPr>
        <w:tab/>
      </w:r>
    </w:p>
    <w:p>
      <w:pPr>
        <w:ind w:firstLine="360"/>
        <w:jc w:val="both"/>
        <w:rPr>
          <w:rFonts w:hint="default" w:ascii="Cambria" w:hAnsi="Cambria" w:cs="Cambria"/>
          <w:sz w:val="24"/>
          <w:szCs w:val="24"/>
          <w:lang w:val="it-IT"/>
        </w:rPr>
      </w:pPr>
      <w:r>
        <w:rPr>
          <w:rFonts w:hint="default" w:ascii="Cambria" w:hAnsi="Cambria" w:cs="Cambria"/>
          <w:sz w:val="24"/>
          <w:szCs w:val="24"/>
          <w:lang w:val="it-IT"/>
        </w:rPr>
        <w:tab/>
      </w:r>
      <w:r>
        <w:rPr>
          <w:rFonts w:hint="default" w:ascii="Cambria" w:hAnsi="Cambria" w:cs="Cambria"/>
          <w:sz w:val="24"/>
          <w:szCs w:val="24"/>
          <w:lang w:val="it-IT"/>
        </w:rPr>
        <w:t xml:space="preserve">2. dpdv  </w:t>
      </w:r>
      <w:r>
        <w:rPr>
          <w:rFonts w:hint="default" w:ascii="Cambria" w:hAnsi="Cambria" w:cs="Cambria"/>
          <w:b/>
          <w:sz w:val="24"/>
          <w:szCs w:val="24"/>
          <w:lang w:val="it-IT"/>
        </w:rPr>
        <w:t>STRUCTURAL</w:t>
      </w:r>
      <w:r>
        <w:rPr>
          <w:rFonts w:hint="default" w:ascii="Cambria" w:hAnsi="Cambria" w:cs="Cambria"/>
          <w:sz w:val="24"/>
          <w:szCs w:val="24"/>
          <w:lang w:val="it-IT"/>
        </w:rPr>
        <w:t xml:space="preserve"> , functionarea sistemului are la baza </w:t>
      </w:r>
      <w:r>
        <w:rPr>
          <w:rFonts w:hint="default" w:ascii="Cambria" w:hAnsi="Cambria" w:cs="Cambria"/>
          <w:b/>
          <w:sz w:val="24"/>
          <w:szCs w:val="24"/>
          <w:lang w:val="it-IT"/>
        </w:rPr>
        <w:t>resurse</w:t>
      </w:r>
      <w:r>
        <w:rPr>
          <w:rFonts w:hint="default" w:ascii="Cambria" w:hAnsi="Cambria" w:cs="Cambria"/>
          <w:sz w:val="24"/>
          <w:szCs w:val="24"/>
          <w:lang w:val="it-IT"/>
        </w:rPr>
        <w:t xml:space="preserve"> (umane, materiale si financiare), </w:t>
      </w:r>
      <w:r>
        <w:rPr>
          <w:rFonts w:hint="default" w:ascii="Cambria" w:hAnsi="Cambria" w:cs="Cambria"/>
          <w:b/>
          <w:sz w:val="24"/>
          <w:szCs w:val="24"/>
          <w:lang w:val="it-IT"/>
        </w:rPr>
        <w:t>continuturi, forme de oragizare a activitatilor, strategii didactice</w:t>
      </w:r>
      <w:r>
        <w:rPr>
          <w:rFonts w:hint="default" w:ascii="Cambria" w:hAnsi="Cambria" w:cs="Cambria"/>
          <w:sz w:val="24"/>
          <w:szCs w:val="24"/>
          <w:lang w:val="it-IT"/>
        </w:rPr>
        <w:t xml:space="preserve"> etc.</w:t>
      </w:r>
    </w:p>
    <w:p>
      <w:pPr>
        <w:ind w:firstLine="360"/>
        <w:jc w:val="both"/>
        <w:rPr>
          <w:rFonts w:hint="default" w:ascii="Cambria" w:hAnsi="Cambria" w:cs="Cambria"/>
          <w:sz w:val="24"/>
          <w:szCs w:val="24"/>
          <w:lang w:val="it-IT"/>
        </w:rPr>
      </w:pPr>
    </w:p>
    <w:p>
      <w:pPr>
        <w:numPr>
          <w:ilvl w:val="0"/>
          <w:numId w:val="3"/>
        </w:numPr>
        <w:ind w:firstLine="360"/>
        <w:jc w:val="both"/>
        <w:rPr>
          <w:rFonts w:hint="default" w:ascii="Cambria" w:hAnsi="Cambria" w:cs="Cambria"/>
          <w:sz w:val="24"/>
          <w:szCs w:val="24"/>
        </w:rPr>
      </w:pPr>
      <w:r>
        <w:rPr>
          <w:rFonts w:hint="default" w:ascii="Cambria" w:hAnsi="Cambria" w:cs="Cambria"/>
          <w:b/>
          <w:sz w:val="24"/>
          <w:szCs w:val="24"/>
        </w:rPr>
        <w:t>Resursele umane</w:t>
      </w:r>
      <w:r>
        <w:rPr>
          <w:rFonts w:hint="default" w:ascii="Cambria" w:hAnsi="Cambria" w:cs="Cambria"/>
          <w:sz w:val="24"/>
          <w:szCs w:val="24"/>
        </w:rPr>
        <w:t xml:space="preserve"> – profesorul – proiecteaza, planifica, organizeaza, indruma, controleaza procesul de invatamant (presupune competenta , tact pedagogic, stil modern de predare)</w:t>
      </w:r>
    </w:p>
    <w:p>
      <w:pPr>
        <w:ind w:left="360" w:firstLine="360"/>
        <w:jc w:val="both"/>
        <w:rPr>
          <w:rFonts w:hint="default" w:ascii="Cambria" w:hAnsi="Cambria" w:cs="Cambria"/>
          <w:sz w:val="24"/>
          <w:szCs w:val="24"/>
        </w:rPr>
      </w:pPr>
      <w:r>
        <w:rPr>
          <w:rFonts w:hint="default" w:ascii="Cambria" w:hAnsi="Cambria" w:cs="Cambria"/>
          <w:sz w:val="24"/>
          <w:szCs w:val="24"/>
        </w:rPr>
        <w:t xml:space="preserve">                                - elevul – a 2-a resursa – participa la proc. de inv. atat ca obiect, dar mai ales ca subiect al educatiei</w:t>
      </w:r>
    </w:p>
    <w:p>
      <w:pPr>
        <w:ind w:left="360" w:firstLine="360"/>
        <w:jc w:val="both"/>
        <w:rPr>
          <w:rFonts w:hint="default" w:ascii="Cambria" w:hAnsi="Cambria" w:cs="Cambria"/>
          <w:sz w:val="24"/>
          <w:szCs w:val="24"/>
        </w:rPr>
      </w:pPr>
    </w:p>
    <w:p>
      <w:pPr>
        <w:ind w:left="360" w:firstLine="360"/>
        <w:jc w:val="both"/>
        <w:rPr>
          <w:rFonts w:hint="default" w:ascii="Cambria" w:hAnsi="Cambria" w:cs="Cambria"/>
          <w:sz w:val="24"/>
          <w:szCs w:val="24"/>
        </w:rPr>
      </w:pPr>
      <w:r>
        <w:rPr>
          <w:rFonts w:hint="default" w:ascii="Cambria" w:hAnsi="Cambria" w:cs="Cambria"/>
          <w:sz w:val="24"/>
          <w:szCs w:val="24"/>
        </w:rPr>
        <w:t xml:space="preserve">      </w:t>
      </w:r>
      <w:r>
        <w:rPr>
          <w:rFonts w:hint="default" w:ascii="Cambria" w:hAnsi="Cambria" w:cs="Cambria"/>
          <w:b/>
          <w:sz w:val="24"/>
          <w:szCs w:val="24"/>
        </w:rPr>
        <w:t>Resurse materiale</w:t>
      </w:r>
      <w:r>
        <w:rPr>
          <w:rFonts w:hint="default" w:ascii="Cambria" w:hAnsi="Cambria" w:cs="Cambria"/>
          <w:sz w:val="24"/>
          <w:szCs w:val="24"/>
        </w:rPr>
        <w:t xml:space="preserve"> – cuprind mijloacele de invatamant si pe cele financiare(bugetul invatamantului)</w:t>
      </w:r>
    </w:p>
    <w:p>
      <w:pPr>
        <w:ind w:left="360" w:firstLine="360"/>
        <w:jc w:val="both"/>
        <w:rPr>
          <w:rFonts w:hint="default" w:ascii="Cambria" w:hAnsi="Cambria" w:cs="Cambria"/>
          <w:sz w:val="24"/>
          <w:szCs w:val="24"/>
        </w:rPr>
      </w:pPr>
    </w:p>
    <w:p>
      <w:pPr>
        <w:numPr>
          <w:ilvl w:val="0"/>
          <w:numId w:val="3"/>
        </w:numPr>
        <w:ind w:firstLine="360"/>
        <w:jc w:val="both"/>
        <w:rPr>
          <w:rFonts w:hint="default" w:ascii="Cambria" w:hAnsi="Cambria" w:cs="Cambria"/>
          <w:sz w:val="24"/>
          <w:szCs w:val="24"/>
          <w:lang w:val="it-IT"/>
        </w:rPr>
      </w:pPr>
      <w:r>
        <w:rPr>
          <w:rFonts w:hint="default" w:ascii="Cambria" w:hAnsi="Cambria" w:cs="Cambria"/>
          <w:b/>
          <w:sz w:val="24"/>
          <w:szCs w:val="24"/>
          <w:lang w:val="it-IT"/>
        </w:rPr>
        <w:t>Continuturile invatamantului</w:t>
      </w:r>
      <w:r>
        <w:rPr>
          <w:rFonts w:hint="default" w:ascii="Cambria" w:hAnsi="Cambria" w:cs="Cambria"/>
          <w:sz w:val="24"/>
          <w:szCs w:val="24"/>
          <w:lang w:val="it-IT"/>
        </w:rPr>
        <w:t xml:space="preserve"> – valorile stiintifice, tehnice si umaniste, structurate in programele si manualele scolare pe baza unor criterii</w:t>
      </w:r>
    </w:p>
    <w:p>
      <w:pPr>
        <w:ind w:left="360" w:firstLine="360"/>
        <w:jc w:val="both"/>
        <w:rPr>
          <w:rFonts w:hint="default" w:ascii="Cambria" w:hAnsi="Cambria" w:cs="Cambria"/>
          <w:sz w:val="24"/>
          <w:szCs w:val="24"/>
          <w:lang w:val="it-IT"/>
        </w:rPr>
      </w:pPr>
      <w:r>
        <w:rPr>
          <w:rFonts w:hint="default" w:ascii="Cambria" w:hAnsi="Cambria" w:cs="Cambria"/>
          <w:sz w:val="24"/>
          <w:szCs w:val="24"/>
          <w:lang w:val="it-IT"/>
        </w:rPr>
        <w:t xml:space="preserve">                                                  - stabilit in concordanta cu obiectivele pedagogice, orienteaza intregul proces de predare-invatare si evaluare</w:t>
      </w:r>
    </w:p>
    <w:p>
      <w:pPr>
        <w:ind w:left="360" w:firstLine="360"/>
        <w:jc w:val="both"/>
        <w:rPr>
          <w:rFonts w:hint="default" w:ascii="Cambria" w:hAnsi="Cambria" w:cs="Cambria"/>
          <w:sz w:val="24"/>
          <w:szCs w:val="24"/>
          <w:lang w:val="it-IT"/>
        </w:rPr>
      </w:pPr>
    </w:p>
    <w:p>
      <w:pPr>
        <w:numPr>
          <w:ilvl w:val="0"/>
          <w:numId w:val="3"/>
        </w:numPr>
        <w:ind w:firstLine="360"/>
        <w:jc w:val="both"/>
        <w:rPr>
          <w:rFonts w:hint="default" w:ascii="Cambria" w:hAnsi="Cambria" w:cs="Cambria"/>
          <w:sz w:val="24"/>
          <w:szCs w:val="24"/>
          <w:lang w:val="it-IT"/>
        </w:rPr>
      </w:pPr>
      <w:r>
        <w:rPr>
          <w:rFonts w:hint="default" w:ascii="Cambria" w:hAnsi="Cambria" w:cs="Cambria"/>
          <w:b/>
          <w:sz w:val="24"/>
          <w:szCs w:val="24"/>
          <w:lang w:val="it-IT"/>
        </w:rPr>
        <w:t>Formele de organizare</w:t>
      </w:r>
      <w:r>
        <w:rPr>
          <w:rFonts w:hint="default" w:ascii="Cambria" w:hAnsi="Cambria" w:cs="Cambria"/>
          <w:sz w:val="24"/>
          <w:szCs w:val="24"/>
          <w:lang w:val="it-IT"/>
        </w:rPr>
        <w:t xml:space="preserve"> a activ. didactice asigura aplicarea si realizarea obiectivelor/ continuturilor prin lectii desfasurate in clase, laboratoare, ateliere scolare, terenuri, vizite, excursii didactice</w:t>
      </w:r>
    </w:p>
    <w:p>
      <w:pPr>
        <w:jc w:val="both"/>
        <w:rPr>
          <w:rFonts w:hint="default" w:ascii="Cambria" w:hAnsi="Cambria" w:cs="Cambria"/>
          <w:sz w:val="24"/>
          <w:szCs w:val="24"/>
          <w:lang w:val="it-IT"/>
        </w:rPr>
      </w:pPr>
      <w:r>
        <w:rPr>
          <w:rFonts w:hint="default" w:ascii="Cambria" w:hAnsi="Cambria" w:cs="Cambria"/>
          <w:sz w:val="24"/>
          <w:szCs w:val="24"/>
          <w:lang w:val="it-IT"/>
        </w:rPr>
        <w:t>- aceste activ</w:t>
      </w:r>
      <w:r>
        <w:rPr>
          <w:rFonts w:hint="default" w:ascii="Cambria" w:hAnsi="Cambria" w:cs="Cambria"/>
          <w:sz w:val="24"/>
          <w:szCs w:val="24"/>
          <w:lang w:val="en-US"/>
        </w:rPr>
        <w:t>itati</w:t>
      </w:r>
      <w:r>
        <w:rPr>
          <w:rFonts w:hint="default" w:ascii="Cambria" w:hAnsi="Cambria" w:cs="Cambria"/>
          <w:sz w:val="24"/>
          <w:szCs w:val="24"/>
          <w:lang w:val="it-IT"/>
        </w:rPr>
        <w:t>. se desfasoara intr-o unitate de timp (ora de curs, semestru, an scolar) intr-un spatiu scolar dotat cu mijloace si materiale necesare</w:t>
      </w:r>
    </w:p>
    <w:p>
      <w:pPr>
        <w:ind w:left="360" w:firstLine="360"/>
        <w:jc w:val="both"/>
        <w:rPr>
          <w:rFonts w:hint="default" w:ascii="Cambria" w:hAnsi="Cambria" w:cs="Cambria"/>
          <w:sz w:val="24"/>
          <w:szCs w:val="24"/>
          <w:lang w:val="it-IT"/>
        </w:rPr>
      </w:pPr>
    </w:p>
    <w:p>
      <w:pPr>
        <w:numPr>
          <w:ilvl w:val="0"/>
          <w:numId w:val="3"/>
        </w:numPr>
        <w:ind w:firstLine="360"/>
        <w:jc w:val="both"/>
        <w:rPr>
          <w:rFonts w:hint="default" w:ascii="Cambria" w:hAnsi="Cambria" w:cs="Cambria"/>
          <w:sz w:val="24"/>
          <w:szCs w:val="24"/>
        </w:rPr>
      </w:pPr>
      <w:r>
        <w:rPr>
          <w:rFonts w:hint="default" w:ascii="Cambria" w:hAnsi="Cambria" w:cs="Cambria"/>
          <w:b/>
          <w:sz w:val="24"/>
          <w:szCs w:val="24"/>
        </w:rPr>
        <w:t>Strategiile didactice</w:t>
      </w:r>
      <w:r>
        <w:rPr>
          <w:rFonts w:hint="default" w:ascii="Cambria" w:hAnsi="Cambria" w:cs="Cambria"/>
          <w:sz w:val="24"/>
          <w:szCs w:val="24"/>
        </w:rPr>
        <w:t xml:space="preserve"> – instrumentele de realizare a obiectivelor pedagogice si a continuturilor</w:t>
      </w:r>
    </w:p>
    <w:p>
      <w:pPr>
        <w:ind w:left="360" w:firstLine="360"/>
        <w:jc w:val="both"/>
        <w:rPr>
          <w:rFonts w:hint="default" w:ascii="Cambria" w:hAnsi="Cambria" w:cs="Cambria"/>
          <w:sz w:val="24"/>
          <w:szCs w:val="24"/>
        </w:rPr>
      </w:pPr>
      <w:r>
        <w:rPr>
          <w:rFonts w:hint="default" w:ascii="Cambria" w:hAnsi="Cambria" w:cs="Cambria"/>
          <w:sz w:val="24"/>
          <w:szCs w:val="24"/>
        </w:rPr>
        <w:t xml:space="preserve">                                       - sunt dependente de obiective si continuturi cat si de nivelul elevilor, de conostintele lor anterioare</w:t>
      </w:r>
    </w:p>
    <w:p>
      <w:pPr>
        <w:ind w:left="360" w:firstLine="360"/>
        <w:jc w:val="both"/>
        <w:rPr>
          <w:rFonts w:hint="default" w:ascii="Cambria" w:hAnsi="Cambria" w:cs="Cambria"/>
          <w:sz w:val="24"/>
          <w:szCs w:val="24"/>
        </w:rPr>
      </w:pPr>
      <w:r>
        <w:rPr>
          <w:rFonts w:hint="default" w:ascii="Cambria" w:hAnsi="Cambria" w:cs="Cambria"/>
          <w:sz w:val="24"/>
          <w:szCs w:val="24"/>
        </w:rPr>
        <w:t xml:space="preserve">- pot fi: </w:t>
      </w:r>
      <w:r>
        <w:rPr>
          <w:rFonts w:hint="default" w:ascii="Cambria" w:hAnsi="Cambria" w:cs="Cambria"/>
          <w:sz w:val="24"/>
          <w:szCs w:val="24"/>
          <w:lang w:val="en-US"/>
        </w:rPr>
        <w:t>-</w:t>
      </w:r>
      <w:r>
        <w:rPr>
          <w:rFonts w:hint="default" w:ascii="Cambria" w:hAnsi="Cambria" w:cs="Cambria"/>
          <w:sz w:val="24"/>
          <w:szCs w:val="24"/>
        </w:rPr>
        <w:t xml:space="preserve"> explicativ-demonstrative</w:t>
      </w:r>
    </w:p>
    <w:p>
      <w:pPr>
        <w:ind w:left="360" w:firstLine="360"/>
        <w:jc w:val="both"/>
        <w:rPr>
          <w:rFonts w:hint="default" w:ascii="Cambria" w:hAnsi="Cambria" w:cs="Cambria"/>
          <w:sz w:val="24"/>
          <w:szCs w:val="24"/>
        </w:rPr>
      </w:pPr>
      <w:r>
        <w:rPr>
          <w:rFonts w:hint="default" w:ascii="Cambria" w:hAnsi="Cambria" w:cs="Cambria"/>
          <w:sz w:val="24"/>
          <w:szCs w:val="24"/>
        </w:rPr>
        <w:t xml:space="preserve">               </w:t>
      </w:r>
      <w:r>
        <w:rPr>
          <w:rFonts w:hint="default" w:ascii="Cambria" w:hAnsi="Cambria" w:cs="Cambria"/>
          <w:sz w:val="24"/>
          <w:szCs w:val="24"/>
          <w:lang w:val="en-US"/>
        </w:rPr>
        <w:t>-</w:t>
      </w:r>
      <w:r>
        <w:rPr>
          <w:rFonts w:hint="default" w:ascii="Cambria" w:hAnsi="Cambria" w:cs="Cambria"/>
          <w:sz w:val="24"/>
          <w:szCs w:val="24"/>
        </w:rPr>
        <w:t xml:space="preserve"> algoritmice</w:t>
      </w:r>
    </w:p>
    <w:p>
      <w:pPr>
        <w:ind w:left="360" w:firstLine="360"/>
        <w:jc w:val="both"/>
        <w:rPr>
          <w:rFonts w:hint="default" w:ascii="Cambria" w:hAnsi="Cambria" w:cs="Cambria"/>
          <w:sz w:val="24"/>
          <w:szCs w:val="24"/>
        </w:rPr>
      </w:pPr>
      <w:r>
        <w:rPr>
          <w:rFonts w:hint="default" w:ascii="Cambria" w:hAnsi="Cambria" w:cs="Cambria"/>
          <w:sz w:val="24"/>
          <w:szCs w:val="24"/>
        </w:rPr>
        <w:t xml:space="preserve">               </w:t>
      </w:r>
      <w:r>
        <w:rPr>
          <w:rFonts w:hint="default" w:ascii="Cambria" w:hAnsi="Cambria" w:cs="Cambria"/>
          <w:sz w:val="24"/>
          <w:szCs w:val="24"/>
          <w:lang w:val="en-US"/>
        </w:rPr>
        <w:t>-</w:t>
      </w:r>
      <w:r>
        <w:rPr>
          <w:rFonts w:hint="default" w:ascii="Cambria" w:hAnsi="Cambria" w:cs="Cambria"/>
          <w:sz w:val="24"/>
          <w:szCs w:val="24"/>
        </w:rPr>
        <w:t xml:space="preserve"> euristice</w:t>
      </w:r>
    </w:p>
    <w:p>
      <w:pPr>
        <w:ind w:left="360" w:firstLine="360"/>
        <w:jc w:val="both"/>
        <w:rPr>
          <w:rFonts w:hint="default" w:ascii="Cambria" w:hAnsi="Cambria" w:cs="Cambria"/>
          <w:sz w:val="24"/>
          <w:szCs w:val="24"/>
          <w:lang w:val="it-IT"/>
        </w:rPr>
      </w:pPr>
      <w:r>
        <w:rPr>
          <w:rFonts w:hint="default" w:ascii="Cambria" w:hAnsi="Cambria" w:cs="Cambria"/>
          <w:sz w:val="24"/>
          <w:szCs w:val="24"/>
        </w:rPr>
        <w:t xml:space="preserve">               </w:t>
      </w:r>
      <w:r>
        <w:rPr>
          <w:rFonts w:hint="default" w:ascii="Cambria" w:hAnsi="Cambria" w:cs="Cambria"/>
          <w:sz w:val="24"/>
          <w:szCs w:val="24"/>
          <w:lang w:val="en-US"/>
        </w:rPr>
        <w:t>-</w:t>
      </w:r>
      <w:r>
        <w:rPr>
          <w:rFonts w:hint="default" w:ascii="Cambria" w:hAnsi="Cambria" w:cs="Cambria"/>
          <w:sz w:val="24"/>
          <w:szCs w:val="24"/>
          <w:lang w:val="it-IT"/>
        </w:rPr>
        <w:t xml:space="preserve"> inductive</w:t>
      </w:r>
    </w:p>
    <w:p>
      <w:pPr>
        <w:ind w:left="360" w:firstLine="360"/>
        <w:jc w:val="both"/>
        <w:rPr>
          <w:rFonts w:hint="default" w:ascii="Cambria" w:hAnsi="Cambria" w:cs="Cambria"/>
          <w:sz w:val="24"/>
          <w:szCs w:val="24"/>
          <w:lang w:val="it-IT"/>
        </w:rPr>
      </w:pPr>
      <w:r>
        <w:rPr>
          <w:rFonts w:hint="default" w:ascii="Cambria" w:hAnsi="Cambria" w:cs="Cambria"/>
          <w:sz w:val="24"/>
          <w:szCs w:val="24"/>
          <w:lang w:val="it-IT"/>
        </w:rPr>
        <w:t xml:space="preserve">               </w:t>
      </w:r>
      <w:r>
        <w:rPr>
          <w:rFonts w:hint="default" w:ascii="Cambria" w:hAnsi="Cambria" w:cs="Cambria"/>
          <w:sz w:val="24"/>
          <w:szCs w:val="24"/>
          <w:lang w:val="en-US"/>
        </w:rPr>
        <w:t>-</w:t>
      </w:r>
      <w:r>
        <w:rPr>
          <w:rFonts w:hint="default" w:ascii="Cambria" w:hAnsi="Cambria" w:cs="Cambria"/>
          <w:sz w:val="24"/>
          <w:szCs w:val="24"/>
          <w:lang w:val="it-IT"/>
        </w:rPr>
        <w:t xml:space="preserve"> deductive </w:t>
      </w:r>
    </w:p>
    <w:p>
      <w:pPr>
        <w:ind w:left="360" w:firstLine="360"/>
        <w:jc w:val="both"/>
        <w:rPr>
          <w:rFonts w:hint="default" w:ascii="Cambria" w:hAnsi="Cambria" w:cs="Cambria"/>
          <w:sz w:val="24"/>
          <w:szCs w:val="24"/>
          <w:lang w:val="it-IT"/>
        </w:rPr>
      </w:pPr>
      <w:r>
        <w:rPr>
          <w:rFonts w:hint="default" w:ascii="Cambria" w:hAnsi="Cambria" w:cs="Cambria"/>
          <w:sz w:val="24"/>
          <w:szCs w:val="24"/>
          <w:lang w:val="it-IT"/>
        </w:rPr>
        <w:t xml:space="preserve">               </w:t>
      </w:r>
      <w:r>
        <w:rPr>
          <w:rFonts w:hint="default" w:ascii="Cambria" w:hAnsi="Cambria" w:cs="Cambria"/>
          <w:sz w:val="24"/>
          <w:szCs w:val="24"/>
          <w:lang w:val="en-US"/>
        </w:rPr>
        <w:t>-</w:t>
      </w:r>
      <w:r>
        <w:rPr>
          <w:rFonts w:hint="default" w:ascii="Cambria" w:hAnsi="Cambria" w:cs="Cambria"/>
          <w:sz w:val="24"/>
          <w:szCs w:val="24"/>
          <w:lang w:val="it-IT"/>
        </w:rPr>
        <w:t xml:space="preserve"> combinate</w:t>
      </w:r>
    </w:p>
    <w:p>
      <w:pPr>
        <w:ind w:left="360" w:firstLine="360"/>
        <w:jc w:val="both"/>
        <w:rPr>
          <w:rFonts w:hint="default" w:ascii="Cambria" w:hAnsi="Cambria" w:cs="Cambria"/>
          <w:sz w:val="24"/>
          <w:szCs w:val="24"/>
          <w:lang w:val="it-IT"/>
        </w:rPr>
      </w:pPr>
      <w:r>
        <w:rPr>
          <w:rFonts w:hint="default" w:ascii="Cambria" w:hAnsi="Cambria" w:cs="Cambria"/>
          <w:sz w:val="24"/>
          <w:szCs w:val="24"/>
          <w:lang w:val="it-IT"/>
        </w:rPr>
        <w:t>- dimensiunea structurala a procesului de invatamant angajeaza si raporturile contractuale stabilite de scoala cu comunitatea teritoriala si locala ( agenti sociali, consiliile parintilor) – pot fi atrase noi resurse (materiale, umane financiare, informationale)</w:t>
      </w:r>
    </w:p>
    <w:p>
      <w:pPr>
        <w:ind w:left="360" w:firstLine="360"/>
        <w:jc w:val="both"/>
        <w:rPr>
          <w:rFonts w:hint="default" w:ascii="Cambria" w:hAnsi="Cambria" w:cs="Cambria"/>
          <w:sz w:val="24"/>
          <w:szCs w:val="24"/>
          <w:lang w:val="it-IT"/>
        </w:rPr>
      </w:pPr>
    </w:p>
    <w:p>
      <w:pPr>
        <w:ind w:left="360" w:firstLine="360"/>
        <w:jc w:val="both"/>
        <w:rPr>
          <w:rFonts w:hint="default" w:ascii="Cambria" w:hAnsi="Cambria" w:cs="Cambria"/>
          <w:sz w:val="24"/>
          <w:szCs w:val="24"/>
          <w:lang w:val="it-IT"/>
        </w:rPr>
      </w:pPr>
      <w:r>
        <w:rPr>
          <w:rFonts w:hint="default" w:ascii="Cambria" w:hAnsi="Cambria" w:cs="Cambria"/>
          <w:sz w:val="24"/>
          <w:szCs w:val="24"/>
          <w:lang w:val="it-IT"/>
        </w:rPr>
        <w:tab/>
      </w:r>
      <w:r>
        <w:rPr>
          <w:rFonts w:hint="default" w:ascii="Cambria" w:hAnsi="Cambria" w:cs="Cambria"/>
          <w:sz w:val="24"/>
          <w:szCs w:val="24"/>
          <w:lang w:val="it-IT"/>
        </w:rPr>
        <w:t xml:space="preserve">3. Sub aspect </w:t>
      </w:r>
      <w:r>
        <w:rPr>
          <w:rFonts w:hint="default" w:ascii="Cambria" w:hAnsi="Cambria" w:cs="Cambria"/>
          <w:b/>
          <w:sz w:val="24"/>
          <w:szCs w:val="24"/>
          <w:lang w:val="it-IT"/>
        </w:rPr>
        <w:t>OPERATIONAL</w:t>
      </w:r>
      <w:r>
        <w:rPr>
          <w:rFonts w:hint="default" w:ascii="Cambria" w:hAnsi="Cambria" w:cs="Cambria"/>
          <w:sz w:val="24"/>
          <w:szCs w:val="24"/>
          <w:lang w:val="it-IT"/>
        </w:rPr>
        <w:t xml:space="preserve"> urmarim </w:t>
      </w:r>
      <w:r>
        <w:rPr>
          <w:rFonts w:hint="default" w:ascii="Cambria" w:hAnsi="Cambria" w:cs="Cambria"/>
          <w:b/>
          <w:sz w:val="24"/>
          <w:szCs w:val="24"/>
          <w:lang w:val="it-IT"/>
        </w:rPr>
        <w:t>activitatea concreta de predare-invatare-evaluare</w:t>
      </w:r>
      <w:r>
        <w:rPr>
          <w:rFonts w:hint="default" w:ascii="Cambria" w:hAnsi="Cambria" w:cs="Cambria"/>
          <w:sz w:val="24"/>
          <w:szCs w:val="24"/>
          <w:lang w:val="it-IT"/>
        </w:rPr>
        <w:t xml:space="preserve"> realizata de cadrul didactic cu elevii / studentii, metodele si strategiile didactice folosite</w:t>
      </w:r>
    </w:p>
    <w:p>
      <w:pPr>
        <w:ind w:left="360" w:firstLine="360"/>
        <w:jc w:val="both"/>
        <w:rPr>
          <w:rFonts w:hint="default" w:ascii="Cambria" w:hAnsi="Cambria" w:cs="Cambria"/>
          <w:sz w:val="24"/>
          <w:szCs w:val="24"/>
          <w:lang w:val="it-IT"/>
        </w:rPr>
      </w:pPr>
      <w:r>
        <w:rPr>
          <w:rFonts w:hint="default" w:ascii="Cambria" w:hAnsi="Cambria" w:cs="Cambria"/>
          <w:sz w:val="24"/>
          <w:szCs w:val="24"/>
          <w:lang w:val="it-IT"/>
        </w:rPr>
        <w:t>- proc. de invatamant este o activitate la care participa simultan cadrele didactice (activ. de predare) si elevii (de invatare)</w:t>
      </w:r>
    </w:p>
    <w:p>
      <w:pPr>
        <w:ind w:left="360" w:firstLine="360"/>
        <w:jc w:val="both"/>
        <w:rPr>
          <w:rFonts w:hint="default" w:ascii="Cambria" w:hAnsi="Cambria" w:cs="Cambria"/>
          <w:sz w:val="24"/>
          <w:szCs w:val="24"/>
          <w:lang w:val="it-IT"/>
        </w:rPr>
      </w:pPr>
      <w:r>
        <w:rPr>
          <w:rFonts w:hint="default" w:ascii="Cambria" w:hAnsi="Cambria" w:cs="Cambria"/>
          <w:sz w:val="24"/>
          <w:szCs w:val="24"/>
          <w:lang w:val="it-IT"/>
        </w:rPr>
        <w:t>- asadar, proc. de invatamant include ca elemente componente predarea si invatarea , aflate in stransa legatura.</w:t>
      </w:r>
    </w:p>
    <w:p>
      <w:pPr>
        <w:ind w:left="360" w:firstLine="360"/>
        <w:jc w:val="both"/>
        <w:rPr>
          <w:rFonts w:hint="default" w:ascii="Cambria" w:hAnsi="Cambria" w:cs="Cambria"/>
          <w:sz w:val="24"/>
          <w:szCs w:val="24"/>
          <w:lang w:val="it-IT"/>
        </w:rPr>
      </w:pPr>
    </w:p>
    <w:p>
      <w:pPr>
        <w:ind w:left="360" w:firstLine="360"/>
        <w:jc w:val="both"/>
        <w:rPr>
          <w:rFonts w:hint="default" w:ascii="Cambria" w:hAnsi="Cambria" w:cs="Cambria"/>
          <w:sz w:val="24"/>
          <w:szCs w:val="24"/>
          <w:lang w:val="pt-BR"/>
        </w:rPr>
      </w:pPr>
      <w:r>
        <w:rPr>
          <w:rFonts w:hint="default" w:ascii="Cambria" w:hAnsi="Cambria" w:cs="Cambria"/>
          <w:sz w:val="24"/>
          <w:szCs w:val="24"/>
          <w:lang w:val="pt-BR"/>
        </w:rPr>
        <w:t>Actiunea realizata de cadrul didactic include urm. 4 operatii:</w:t>
      </w:r>
    </w:p>
    <w:p>
      <w:pPr>
        <w:numPr>
          <w:ilvl w:val="1"/>
          <w:numId w:val="1"/>
        </w:numPr>
        <w:ind w:firstLine="360"/>
        <w:jc w:val="both"/>
        <w:rPr>
          <w:rFonts w:hint="default" w:ascii="Cambria" w:hAnsi="Cambria" w:cs="Cambria"/>
          <w:sz w:val="24"/>
          <w:szCs w:val="24"/>
        </w:rPr>
      </w:pPr>
      <w:r>
        <w:rPr>
          <w:rFonts w:hint="default" w:ascii="Cambria" w:hAnsi="Cambria" w:cs="Cambria"/>
          <w:b/>
          <w:sz w:val="24"/>
          <w:szCs w:val="24"/>
        </w:rPr>
        <w:t>definirea ob.</w:t>
      </w:r>
      <w:r>
        <w:rPr>
          <w:rFonts w:hint="default" w:ascii="Cambria" w:hAnsi="Cambria" w:cs="Cambria"/>
          <w:sz w:val="24"/>
          <w:szCs w:val="24"/>
        </w:rPr>
        <w:t xml:space="preserve"> pedagogice operationale ale activ. didactice</w:t>
      </w:r>
    </w:p>
    <w:p>
      <w:pPr>
        <w:numPr>
          <w:ilvl w:val="1"/>
          <w:numId w:val="1"/>
        </w:numPr>
        <w:ind w:firstLine="360"/>
        <w:jc w:val="both"/>
        <w:rPr>
          <w:rFonts w:hint="default" w:ascii="Cambria" w:hAnsi="Cambria" w:cs="Cambria"/>
          <w:sz w:val="24"/>
          <w:szCs w:val="24"/>
        </w:rPr>
      </w:pPr>
      <w:r>
        <w:rPr>
          <w:rFonts w:hint="default" w:ascii="Cambria" w:hAnsi="Cambria" w:cs="Cambria"/>
          <w:b/>
          <w:sz w:val="24"/>
          <w:szCs w:val="24"/>
        </w:rPr>
        <w:t>stabilirea continutului</w:t>
      </w:r>
      <w:r>
        <w:rPr>
          <w:rFonts w:hint="default" w:ascii="Cambria" w:hAnsi="Cambria" w:cs="Cambria"/>
          <w:sz w:val="24"/>
          <w:szCs w:val="24"/>
        </w:rPr>
        <w:t xml:space="preserve"> activitatii didactice</w:t>
      </w:r>
    </w:p>
    <w:p>
      <w:pPr>
        <w:numPr>
          <w:ilvl w:val="1"/>
          <w:numId w:val="1"/>
        </w:numPr>
        <w:ind w:firstLine="360"/>
        <w:jc w:val="both"/>
        <w:rPr>
          <w:rFonts w:hint="default" w:ascii="Cambria" w:hAnsi="Cambria" w:cs="Cambria"/>
          <w:sz w:val="24"/>
          <w:szCs w:val="24"/>
        </w:rPr>
      </w:pPr>
      <w:r>
        <w:rPr>
          <w:rFonts w:hint="default" w:ascii="Cambria" w:hAnsi="Cambria" w:cs="Cambria"/>
          <w:b/>
          <w:sz w:val="24"/>
          <w:szCs w:val="24"/>
        </w:rPr>
        <w:t>aplicarea metodologiei</w:t>
      </w:r>
      <w:r>
        <w:rPr>
          <w:rFonts w:hint="default" w:ascii="Cambria" w:hAnsi="Cambria" w:cs="Cambria"/>
          <w:sz w:val="24"/>
          <w:szCs w:val="24"/>
        </w:rPr>
        <w:t xml:space="preserve"> necesare pentru reusita activitatii didactice</w:t>
      </w:r>
    </w:p>
    <w:p>
      <w:pPr>
        <w:numPr>
          <w:ilvl w:val="1"/>
          <w:numId w:val="1"/>
        </w:numPr>
        <w:ind w:firstLine="360"/>
        <w:jc w:val="both"/>
        <w:rPr>
          <w:rFonts w:hint="default" w:ascii="Cambria" w:hAnsi="Cambria" w:cs="Cambria"/>
          <w:sz w:val="24"/>
          <w:szCs w:val="24"/>
        </w:rPr>
      </w:pPr>
      <w:r>
        <w:rPr>
          <w:rFonts w:hint="default" w:ascii="Cambria" w:hAnsi="Cambria" w:cs="Cambria"/>
          <w:b/>
          <w:sz w:val="24"/>
          <w:szCs w:val="24"/>
        </w:rPr>
        <w:t>asigurarea evaluarii rezultatelor</w:t>
      </w:r>
      <w:r>
        <w:rPr>
          <w:rFonts w:hint="default" w:ascii="Cambria" w:hAnsi="Cambria" w:cs="Cambria"/>
          <w:sz w:val="24"/>
          <w:szCs w:val="24"/>
        </w:rPr>
        <w:t xml:space="preserve"> activitatii didactice</w:t>
      </w:r>
    </w:p>
    <w:p>
      <w:pPr>
        <w:ind w:firstLine="360"/>
        <w:jc w:val="both"/>
        <w:rPr>
          <w:rFonts w:hint="default" w:ascii="Cambria" w:hAnsi="Cambria" w:cs="Cambria"/>
          <w:sz w:val="24"/>
          <w:szCs w:val="24"/>
        </w:rPr>
      </w:pPr>
    </w:p>
    <w:p>
      <w:pPr>
        <w:ind w:left="708" w:firstLine="360"/>
        <w:jc w:val="both"/>
        <w:rPr>
          <w:rFonts w:hint="default" w:ascii="Cambria" w:hAnsi="Cambria" w:cs="Cambria"/>
          <w:sz w:val="24"/>
          <w:szCs w:val="24"/>
        </w:rPr>
      </w:pPr>
    </w:p>
    <w:p>
      <w:pPr>
        <w:ind w:left="708" w:firstLine="360"/>
        <w:jc w:val="both"/>
        <w:rPr>
          <w:rFonts w:hint="default" w:ascii="Cambria" w:hAnsi="Cambria" w:cs="Cambria"/>
          <w:sz w:val="24"/>
          <w:szCs w:val="24"/>
        </w:rPr>
      </w:pPr>
    </w:p>
    <w:p>
      <w:pPr>
        <w:ind w:left="708" w:firstLine="360"/>
        <w:jc w:val="both"/>
        <w:rPr>
          <w:rFonts w:hint="default" w:ascii="Cambria" w:hAnsi="Cambria" w:cs="Cambria"/>
          <w:sz w:val="24"/>
          <w:szCs w:val="24"/>
          <w:lang w:val="it-IT"/>
        </w:rPr>
      </w:pPr>
      <w:r>
        <w:rPr>
          <w:rFonts w:hint="default" w:ascii="Cambria" w:hAnsi="Cambria" w:cs="Cambria"/>
          <w:sz w:val="24"/>
          <w:szCs w:val="24"/>
          <w:lang w:val="it-IT"/>
        </w:rPr>
        <w:t xml:space="preserve">Pt. ca </w:t>
      </w:r>
      <w:r>
        <w:rPr>
          <w:rFonts w:hint="default" w:ascii="Cambria" w:hAnsi="Cambria" w:cs="Cambria"/>
          <w:b/>
          <w:sz w:val="24"/>
          <w:szCs w:val="24"/>
          <w:lang w:val="it-IT"/>
        </w:rPr>
        <w:t>procesul de predare</w:t>
      </w:r>
      <w:r>
        <w:rPr>
          <w:rFonts w:hint="default" w:ascii="Cambria" w:hAnsi="Cambria" w:cs="Cambria"/>
          <w:sz w:val="24"/>
          <w:szCs w:val="24"/>
          <w:lang w:val="it-IT"/>
        </w:rPr>
        <w:t xml:space="preserve"> sa-si atinga obiectivele, prof. trebuie sa aiba in vedere urm. aspecte:</w:t>
      </w:r>
    </w:p>
    <w:p>
      <w:pPr>
        <w:ind w:left="708" w:firstLine="360"/>
        <w:jc w:val="both"/>
        <w:rPr>
          <w:rFonts w:hint="default" w:ascii="Cambria" w:hAnsi="Cambria" w:cs="Cambria"/>
          <w:sz w:val="24"/>
          <w:szCs w:val="24"/>
          <w:lang w:val="it-IT"/>
        </w:rPr>
      </w:pPr>
    </w:p>
    <w:p>
      <w:pPr>
        <w:ind w:left="708" w:firstLine="360"/>
        <w:jc w:val="both"/>
        <w:rPr>
          <w:rFonts w:hint="default" w:ascii="Cambria" w:hAnsi="Cambria" w:cs="Cambria"/>
          <w:sz w:val="24"/>
          <w:szCs w:val="24"/>
          <w:lang w:val="it-IT"/>
        </w:rPr>
      </w:pPr>
      <w:r>
        <w:rPr>
          <w:rFonts w:hint="default" w:ascii="Cambria" w:hAnsi="Cambria" w:cs="Cambria"/>
          <w:sz w:val="24"/>
          <w:szCs w:val="24"/>
          <w:lang w:val="it-IT"/>
        </w:rPr>
        <w:t xml:space="preserve"> </w:t>
      </w:r>
      <w:r>
        <w:rPr>
          <w:rFonts w:hint="default" w:ascii="Cambria" w:hAnsi="Cambria" w:cs="Cambria"/>
          <w:sz w:val="24"/>
          <w:szCs w:val="24"/>
          <w:lang w:val="en-US"/>
        </w:rPr>
        <w:t xml:space="preserve">- </w:t>
      </w:r>
      <w:r>
        <w:rPr>
          <w:rFonts w:hint="default" w:ascii="Cambria" w:hAnsi="Cambria" w:cs="Cambria"/>
          <w:b/>
          <w:sz w:val="24"/>
          <w:szCs w:val="24"/>
          <w:lang w:val="it-IT"/>
        </w:rPr>
        <w:t>designul predarii</w:t>
      </w:r>
      <w:r>
        <w:rPr>
          <w:rFonts w:hint="default" w:ascii="Cambria" w:hAnsi="Cambria" w:cs="Cambria"/>
          <w:sz w:val="24"/>
          <w:szCs w:val="24"/>
          <w:lang w:val="it-IT"/>
        </w:rPr>
        <w:t xml:space="preserve"> sa fie conceput a. i. sa asigure timp si spatiu pt. activitati de invatare individuala ( evitarea tendintelor de segregare sau izolare in clasa)</w:t>
      </w:r>
    </w:p>
    <w:p>
      <w:pPr>
        <w:ind w:left="708" w:firstLine="360"/>
        <w:jc w:val="both"/>
        <w:rPr>
          <w:rFonts w:hint="default" w:ascii="Cambria" w:hAnsi="Cambria" w:cs="Cambria"/>
          <w:sz w:val="24"/>
          <w:szCs w:val="24"/>
          <w:lang w:val="it-IT"/>
        </w:rPr>
      </w:pPr>
    </w:p>
    <w:p>
      <w:pPr>
        <w:ind w:left="708" w:firstLine="360"/>
        <w:jc w:val="both"/>
        <w:rPr>
          <w:rFonts w:hint="default" w:ascii="Cambria" w:hAnsi="Cambria" w:cs="Cambria"/>
          <w:sz w:val="24"/>
          <w:szCs w:val="24"/>
          <w:lang w:val="it-IT"/>
        </w:rPr>
      </w:pPr>
      <w:r>
        <w:rPr>
          <w:rFonts w:hint="default" w:ascii="Cambria" w:hAnsi="Cambria" w:cs="Cambria"/>
          <w:sz w:val="24"/>
          <w:szCs w:val="24"/>
          <w:lang w:val="en-US"/>
        </w:rPr>
        <w:t>-</w:t>
      </w:r>
      <w:r>
        <w:rPr>
          <w:rFonts w:hint="default" w:ascii="Cambria" w:hAnsi="Cambria" w:cs="Cambria"/>
          <w:sz w:val="24"/>
          <w:szCs w:val="24"/>
          <w:lang w:val="it-IT"/>
        </w:rPr>
        <w:t xml:space="preserve"> sa se asigure </w:t>
      </w:r>
      <w:r>
        <w:rPr>
          <w:rFonts w:hint="default" w:ascii="Cambria" w:hAnsi="Cambria" w:cs="Cambria"/>
          <w:b/>
          <w:sz w:val="24"/>
          <w:szCs w:val="24"/>
          <w:lang w:val="it-IT"/>
        </w:rPr>
        <w:t xml:space="preserve">metode specifice si suporturi de invatare pt. elevii cu dificultati si pt cei cu cerinte speciale , precum si profesori specializati </w:t>
      </w:r>
      <w:r>
        <w:rPr>
          <w:rFonts w:hint="default" w:ascii="Cambria" w:hAnsi="Cambria" w:cs="Cambria"/>
          <w:sz w:val="24"/>
          <w:szCs w:val="24"/>
          <w:lang w:val="it-IT"/>
        </w:rPr>
        <w:t>in munca cu aceste categorii de scolari</w:t>
      </w:r>
    </w:p>
    <w:p>
      <w:pPr>
        <w:ind w:left="708" w:firstLine="360"/>
        <w:jc w:val="both"/>
        <w:rPr>
          <w:rFonts w:hint="default" w:ascii="Cambria" w:hAnsi="Cambria" w:cs="Cambria"/>
          <w:sz w:val="24"/>
          <w:szCs w:val="24"/>
          <w:lang w:val="it-IT"/>
        </w:rPr>
      </w:pPr>
    </w:p>
    <w:p>
      <w:pPr>
        <w:ind w:left="708" w:firstLine="360"/>
        <w:jc w:val="both"/>
        <w:rPr>
          <w:rFonts w:hint="default" w:ascii="Cambria" w:hAnsi="Cambria" w:cs="Cambria"/>
          <w:sz w:val="24"/>
          <w:szCs w:val="24"/>
          <w:lang w:val="it-IT"/>
        </w:rPr>
      </w:pPr>
      <w:r>
        <w:rPr>
          <w:rFonts w:hint="default" w:ascii="Cambria" w:hAnsi="Cambria" w:cs="Cambria"/>
          <w:sz w:val="24"/>
          <w:szCs w:val="24"/>
          <w:lang w:val="en-US"/>
        </w:rPr>
        <w:t>-</w:t>
      </w:r>
      <w:r>
        <w:rPr>
          <w:rFonts w:hint="default" w:ascii="Cambria" w:hAnsi="Cambria" w:cs="Cambria"/>
          <w:sz w:val="24"/>
          <w:szCs w:val="24"/>
          <w:lang w:val="it-IT"/>
        </w:rPr>
        <w:t xml:space="preserve"> </w:t>
      </w:r>
      <w:r>
        <w:rPr>
          <w:rFonts w:hint="default" w:ascii="Cambria" w:hAnsi="Cambria" w:cs="Cambria"/>
          <w:b/>
          <w:sz w:val="24"/>
          <w:szCs w:val="24"/>
          <w:lang w:val="it-IT"/>
        </w:rPr>
        <w:t xml:space="preserve">programele </w:t>
      </w:r>
      <w:r>
        <w:rPr>
          <w:rFonts w:hint="default" w:ascii="Cambria" w:hAnsi="Cambria" w:cs="Cambria"/>
          <w:sz w:val="24"/>
          <w:szCs w:val="24"/>
          <w:lang w:val="it-IT"/>
        </w:rPr>
        <w:t>educationale sa fie insotite de</w:t>
      </w:r>
      <w:r>
        <w:rPr>
          <w:rFonts w:hint="default" w:ascii="Cambria" w:hAnsi="Cambria" w:cs="Cambria"/>
          <w:b/>
          <w:sz w:val="24"/>
          <w:szCs w:val="24"/>
          <w:lang w:val="it-IT"/>
        </w:rPr>
        <w:t xml:space="preserve"> asistenta complementara</w:t>
      </w:r>
      <w:r>
        <w:rPr>
          <w:rFonts w:hint="default" w:ascii="Cambria" w:hAnsi="Cambria" w:cs="Cambria"/>
          <w:sz w:val="24"/>
          <w:szCs w:val="24"/>
          <w:lang w:val="it-IT"/>
        </w:rPr>
        <w:t>, pt fiecare caz in parte (de ex. in domeniul sanatatii mintale, asistentei sociale)</w:t>
      </w:r>
    </w:p>
    <w:p>
      <w:pPr>
        <w:ind w:left="708" w:firstLine="360"/>
        <w:jc w:val="both"/>
        <w:rPr>
          <w:rFonts w:hint="default" w:ascii="Cambria" w:hAnsi="Cambria" w:cs="Cambria"/>
          <w:sz w:val="24"/>
          <w:szCs w:val="24"/>
          <w:lang w:val="it-IT"/>
        </w:rPr>
      </w:pPr>
    </w:p>
    <w:p>
      <w:pPr>
        <w:ind w:left="708" w:firstLine="360"/>
        <w:jc w:val="both"/>
        <w:rPr>
          <w:rFonts w:hint="default" w:ascii="Cambria" w:hAnsi="Cambria" w:cs="Cambria"/>
          <w:sz w:val="24"/>
          <w:szCs w:val="24"/>
          <w:lang w:val="it-IT"/>
        </w:rPr>
      </w:pPr>
      <w:r>
        <w:rPr>
          <w:rFonts w:hint="default" w:ascii="Cambria" w:hAnsi="Cambria" w:cs="Cambria"/>
          <w:sz w:val="24"/>
          <w:szCs w:val="24"/>
          <w:lang w:val="en-US"/>
        </w:rPr>
        <w:t>-</w:t>
      </w:r>
      <w:r>
        <w:rPr>
          <w:rFonts w:hint="default" w:ascii="Cambria" w:hAnsi="Cambria" w:cs="Cambria"/>
          <w:sz w:val="24"/>
          <w:szCs w:val="24"/>
          <w:lang w:val="it-IT"/>
        </w:rPr>
        <w:t xml:space="preserve"> crearea unui </w:t>
      </w:r>
      <w:r>
        <w:rPr>
          <w:rFonts w:hint="default" w:ascii="Cambria" w:hAnsi="Cambria" w:cs="Cambria"/>
          <w:b/>
          <w:sz w:val="24"/>
          <w:szCs w:val="24"/>
          <w:lang w:val="it-IT"/>
        </w:rPr>
        <w:t>mediu de invatare eficient</w:t>
      </w:r>
      <w:r>
        <w:rPr>
          <w:rFonts w:hint="default" w:ascii="Cambria" w:hAnsi="Cambria" w:cs="Cambria"/>
          <w:sz w:val="24"/>
          <w:szCs w:val="24"/>
          <w:lang w:val="it-IT"/>
        </w:rPr>
        <w:t xml:space="preserve">( prin satisfacerea optiunilor elevilor pt anumite teme de invatare, tipuri de proiecte sau modalitati de munca) pt toti precum si a unui </w:t>
      </w:r>
      <w:r>
        <w:rPr>
          <w:rFonts w:hint="default" w:ascii="Cambria" w:hAnsi="Cambria" w:cs="Cambria"/>
          <w:b/>
          <w:sz w:val="24"/>
          <w:szCs w:val="24"/>
          <w:lang w:val="it-IT"/>
        </w:rPr>
        <w:t xml:space="preserve">climat </w:t>
      </w:r>
      <w:r>
        <w:rPr>
          <w:rFonts w:hint="default" w:ascii="Cambria" w:hAnsi="Cambria" w:cs="Cambria"/>
          <w:sz w:val="24"/>
          <w:szCs w:val="24"/>
          <w:lang w:val="it-IT"/>
        </w:rPr>
        <w:t>de respect si acceptare a diferentelor</w:t>
      </w:r>
    </w:p>
    <w:p>
      <w:pPr>
        <w:ind w:left="708" w:firstLine="360"/>
        <w:jc w:val="both"/>
        <w:rPr>
          <w:rFonts w:hint="default" w:ascii="Cambria" w:hAnsi="Cambria" w:cs="Cambria"/>
          <w:sz w:val="24"/>
          <w:szCs w:val="24"/>
          <w:lang w:val="it-IT"/>
        </w:rPr>
      </w:pPr>
    </w:p>
    <w:p>
      <w:pPr>
        <w:ind w:left="708" w:firstLine="360"/>
        <w:jc w:val="both"/>
        <w:rPr>
          <w:rFonts w:hint="default" w:ascii="Cambria" w:hAnsi="Cambria" w:cs="Cambria"/>
          <w:sz w:val="24"/>
          <w:szCs w:val="24"/>
          <w:lang w:val="it-IT"/>
        </w:rPr>
      </w:pPr>
      <w:r>
        <w:rPr>
          <w:rFonts w:hint="default" w:ascii="Cambria" w:hAnsi="Cambria" w:cs="Cambria"/>
          <w:sz w:val="24"/>
          <w:szCs w:val="24"/>
          <w:lang w:val="en-US"/>
        </w:rPr>
        <w:t>-</w:t>
      </w:r>
      <w:r>
        <w:rPr>
          <w:rFonts w:hint="default" w:ascii="Cambria" w:hAnsi="Cambria" w:cs="Cambria"/>
          <w:sz w:val="24"/>
          <w:szCs w:val="24"/>
          <w:lang w:val="it-IT"/>
        </w:rPr>
        <w:t xml:space="preserve"> utilizarea unor </w:t>
      </w:r>
      <w:r>
        <w:rPr>
          <w:rFonts w:hint="default" w:ascii="Cambria" w:hAnsi="Cambria" w:cs="Cambria"/>
          <w:b/>
          <w:sz w:val="24"/>
          <w:szCs w:val="24"/>
          <w:lang w:val="it-IT"/>
        </w:rPr>
        <w:t>modalitati flexibile de grupare</w:t>
      </w:r>
      <w:r>
        <w:rPr>
          <w:rFonts w:hint="default" w:ascii="Cambria" w:hAnsi="Cambria" w:cs="Cambria"/>
          <w:sz w:val="24"/>
          <w:szCs w:val="24"/>
          <w:lang w:val="it-IT"/>
        </w:rPr>
        <w:t xml:space="preserve"> a elevilor pt activitatile didactice, pe baza nevoilor de invatare </w:t>
      </w:r>
    </w:p>
    <w:p>
      <w:pPr>
        <w:ind w:left="708" w:firstLine="360"/>
        <w:jc w:val="both"/>
        <w:rPr>
          <w:rFonts w:hint="default" w:ascii="Cambria" w:hAnsi="Cambria" w:cs="Cambria"/>
          <w:sz w:val="24"/>
          <w:szCs w:val="24"/>
          <w:lang w:val="it-IT"/>
        </w:rPr>
      </w:pPr>
    </w:p>
    <w:p>
      <w:pPr>
        <w:ind w:left="708" w:firstLine="360"/>
        <w:jc w:val="both"/>
        <w:rPr>
          <w:rFonts w:hint="default" w:ascii="Cambria" w:hAnsi="Cambria" w:cs="Cambria"/>
          <w:sz w:val="24"/>
          <w:szCs w:val="24"/>
          <w:lang w:val="it-IT"/>
        </w:rPr>
      </w:pPr>
      <w:r>
        <w:rPr>
          <w:rFonts w:hint="default" w:ascii="Cambria" w:hAnsi="Cambria" w:cs="Cambria"/>
          <w:sz w:val="24"/>
          <w:szCs w:val="24"/>
          <w:lang w:val="it-IT"/>
        </w:rPr>
        <w:t xml:space="preserve">Referitor la </w:t>
      </w:r>
      <w:r>
        <w:rPr>
          <w:rFonts w:hint="default" w:ascii="Cambria" w:hAnsi="Cambria" w:cs="Cambria"/>
          <w:b/>
          <w:sz w:val="24"/>
          <w:szCs w:val="24"/>
          <w:lang w:val="it-IT"/>
        </w:rPr>
        <w:t>procesul de invatare</w:t>
      </w:r>
      <w:r>
        <w:rPr>
          <w:rFonts w:hint="default" w:ascii="Cambria" w:hAnsi="Cambria" w:cs="Cambria"/>
          <w:sz w:val="24"/>
          <w:szCs w:val="24"/>
          <w:lang w:val="it-IT"/>
        </w:rPr>
        <w:t xml:space="preserve"> , trebuie avute in vedere urmatoarele:</w:t>
      </w:r>
    </w:p>
    <w:p>
      <w:pPr>
        <w:ind w:left="708" w:firstLine="360"/>
        <w:jc w:val="both"/>
        <w:rPr>
          <w:rFonts w:hint="default" w:ascii="Cambria" w:hAnsi="Cambria" w:cs="Cambria"/>
          <w:sz w:val="24"/>
          <w:szCs w:val="24"/>
          <w:lang w:val="it-IT"/>
        </w:rPr>
      </w:pPr>
    </w:p>
    <w:p>
      <w:pPr>
        <w:ind w:left="708" w:firstLine="360"/>
        <w:jc w:val="both"/>
        <w:rPr>
          <w:rFonts w:hint="default" w:ascii="Cambria" w:hAnsi="Cambria" w:cs="Cambria"/>
          <w:sz w:val="24"/>
          <w:szCs w:val="24"/>
          <w:lang w:val="it-IT"/>
        </w:rPr>
      </w:pPr>
      <w:r>
        <w:rPr>
          <w:rFonts w:hint="default" w:ascii="Cambria" w:hAnsi="Cambria" w:cs="Cambria"/>
          <w:sz w:val="24"/>
          <w:szCs w:val="24"/>
          <w:lang w:val="en-US"/>
        </w:rPr>
        <w:t>-</w:t>
      </w:r>
      <w:r>
        <w:rPr>
          <w:rFonts w:hint="default" w:ascii="Cambria" w:hAnsi="Cambria" w:cs="Cambria"/>
          <w:sz w:val="24"/>
          <w:szCs w:val="24"/>
          <w:lang w:val="it-IT"/>
        </w:rPr>
        <w:t xml:space="preserve"> </w:t>
      </w:r>
      <w:r>
        <w:rPr>
          <w:rFonts w:hint="default" w:ascii="Cambria" w:hAnsi="Cambria" w:cs="Cambria"/>
          <w:b/>
          <w:sz w:val="24"/>
          <w:szCs w:val="24"/>
          <w:lang w:val="it-IT"/>
        </w:rPr>
        <w:t>implicarea activa a elevilor</w:t>
      </w:r>
      <w:r>
        <w:rPr>
          <w:rFonts w:hint="default" w:ascii="Cambria" w:hAnsi="Cambria" w:cs="Cambria"/>
          <w:sz w:val="24"/>
          <w:szCs w:val="24"/>
          <w:lang w:val="it-IT"/>
        </w:rPr>
        <w:t xml:space="preserve"> in proc. de invatare, in ritm si la nivele de dificultate accesibile, utilizand interactiuni in perechi si grupuri mici</w:t>
      </w:r>
    </w:p>
    <w:p>
      <w:pPr>
        <w:ind w:left="708" w:firstLine="360"/>
        <w:jc w:val="both"/>
        <w:rPr>
          <w:rFonts w:hint="default" w:ascii="Cambria" w:hAnsi="Cambria" w:cs="Cambria"/>
          <w:sz w:val="24"/>
          <w:szCs w:val="24"/>
          <w:lang w:val="it-IT"/>
        </w:rPr>
      </w:pPr>
    </w:p>
    <w:p>
      <w:pPr>
        <w:ind w:left="708" w:firstLine="360"/>
        <w:jc w:val="both"/>
        <w:rPr>
          <w:rFonts w:hint="default" w:ascii="Cambria" w:hAnsi="Cambria" w:cs="Cambria"/>
          <w:b/>
          <w:sz w:val="24"/>
          <w:szCs w:val="24"/>
          <w:lang w:val="it-IT"/>
        </w:rPr>
      </w:pPr>
      <w:r>
        <w:rPr>
          <w:rFonts w:hint="default" w:ascii="Cambria" w:hAnsi="Cambria" w:cs="Cambria"/>
          <w:sz w:val="24"/>
          <w:szCs w:val="24"/>
          <w:lang w:val="en-US"/>
        </w:rPr>
        <w:t>-</w:t>
      </w:r>
      <w:r>
        <w:rPr>
          <w:rFonts w:hint="default" w:ascii="Cambria" w:hAnsi="Cambria" w:cs="Cambria"/>
          <w:sz w:val="24"/>
          <w:szCs w:val="24"/>
          <w:lang w:val="it-IT"/>
        </w:rPr>
        <w:t xml:space="preserve"> </w:t>
      </w:r>
      <w:r>
        <w:rPr>
          <w:rFonts w:hint="default" w:ascii="Cambria" w:hAnsi="Cambria" w:cs="Cambria"/>
          <w:b/>
          <w:sz w:val="24"/>
          <w:szCs w:val="24"/>
          <w:lang w:val="it-IT"/>
        </w:rPr>
        <w:t>relevarea cunostintelor ancora in predarea noilor continuturi</w:t>
      </w:r>
    </w:p>
    <w:p>
      <w:pPr>
        <w:ind w:left="708" w:firstLine="360"/>
        <w:jc w:val="both"/>
        <w:rPr>
          <w:rFonts w:hint="default" w:ascii="Cambria" w:hAnsi="Cambria" w:cs="Cambria"/>
          <w:b/>
          <w:sz w:val="24"/>
          <w:szCs w:val="24"/>
          <w:lang w:val="it-IT"/>
        </w:rPr>
      </w:pPr>
    </w:p>
    <w:p>
      <w:pPr>
        <w:ind w:left="708" w:firstLine="360"/>
        <w:jc w:val="both"/>
        <w:rPr>
          <w:rFonts w:hint="default" w:ascii="Cambria" w:hAnsi="Cambria" w:cs="Cambria"/>
          <w:sz w:val="24"/>
          <w:szCs w:val="24"/>
          <w:lang w:val="it-IT"/>
        </w:rPr>
      </w:pPr>
      <w:r>
        <w:rPr>
          <w:rFonts w:hint="default" w:ascii="Cambria" w:hAnsi="Cambria" w:cs="Cambria"/>
          <w:sz w:val="24"/>
          <w:szCs w:val="24"/>
          <w:lang w:val="en-US"/>
        </w:rPr>
        <w:t>-</w:t>
      </w:r>
      <w:r>
        <w:rPr>
          <w:rFonts w:hint="default" w:ascii="Cambria" w:hAnsi="Cambria" w:cs="Cambria"/>
          <w:sz w:val="24"/>
          <w:szCs w:val="24"/>
          <w:lang w:val="it-IT"/>
        </w:rPr>
        <w:t xml:space="preserve"> utilizarea </w:t>
      </w:r>
      <w:r>
        <w:rPr>
          <w:rFonts w:hint="default" w:ascii="Cambria" w:hAnsi="Cambria" w:cs="Cambria"/>
          <w:b/>
          <w:sz w:val="24"/>
          <w:szCs w:val="24"/>
          <w:lang w:val="it-IT"/>
        </w:rPr>
        <w:t>stimularii, studiilor de caz si a problematizarii</w:t>
      </w:r>
      <w:r>
        <w:rPr>
          <w:rFonts w:hint="default" w:ascii="Cambria" w:hAnsi="Cambria" w:cs="Cambria"/>
          <w:sz w:val="24"/>
          <w:szCs w:val="24"/>
          <w:lang w:val="it-IT"/>
        </w:rPr>
        <w:t xml:space="preserve"> in vederea sustinerii curiozitatii, a reflectiei  si evaluarii situatiilor =&gt; stimularea gandirii</w:t>
      </w:r>
    </w:p>
    <w:p>
      <w:pPr>
        <w:ind w:left="708" w:firstLine="360"/>
        <w:jc w:val="both"/>
        <w:rPr>
          <w:rFonts w:hint="default" w:ascii="Cambria" w:hAnsi="Cambria" w:cs="Cambria"/>
          <w:sz w:val="24"/>
          <w:szCs w:val="24"/>
          <w:lang w:val="it-IT"/>
        </w:rPr>
      </w:pPr>
    </w:p>
    <w:p>
      <w:pPr>
        <w:ind w:left="708" w:firstLine="360"/>
        <w:jc w:val="both"/>
        <w:rPr>
          <w:rFonts w:hint="default" w:ascii="Cambria" w:hAnsi="Cambria" w:cs="Cambria"/>
          <w:sz w:val="24"/>
          <w:szCs w:val="24"/>
          <w:lang w:val="it-IT"/>
        </w:rPr>
      </w:pPr>
      <w:r>
        <w:rPr>
          <w:rFonts w:hint="default" w:ascii="Cambria" w:hAnsi="Cambria" w:cs="Cambria"/>
          <w:sz w:val="24"/>
          <w:szCs w:val="24"/>
          <w:lang w:val="en-US"/>
        </w:rPr>
        <w:t xml:space="preserve">- </w:t>
      </w:r>
      <w:r>
        <w:rPr>
          <w:rFonts w:hint="default" w:ascii="Cambria" w:hAnsi="Cambria" w:cs="Cambria"/>
          <w:sz w:val="24"/>
          <w:szCs w:val="24"/>
          <w:lang w:val="it-IT"/>
        </w:rPr>
        <w:t xml:space="preserve">includerea in secventa de predare a </w:t>
      </w:r>
      <w:r>
        <w:rPr>
          <w:rFonts w:hint="default" w:ascii="Cambria" w:hAnsi="Cambria" w:cs="Cambria"/>
          <w:b/>
          <w:sz w:val="24"/>
          <w:szCs w:val="24"/>
          <w:lang w:val="it-IT"/>
        </w:rPr>
        <w:t>feed-back</w:t>
      </w:r>
      <w:r>
        <w:rPr>
          <w:rFonts w:hint="default" w:ascii="Cambria" w:hAnsi="Cambria" w:cs="Cambria"/>
          <w:sz w:val="24"/>
          <w:szCs w:val="24"/>
          <w:lang w:val="it-IT"/>
        </w:rPr>
        <w:t xml:space="preserve">-ului </w:t>
      </w:r>
    </w:p>
    <w:p>
      <w:pPr>
        <w:ind w:left="708" w:firstLine="360"/>
        <w:jc w:val="both"/>
        <w:rPr>
          <w:rFonts w:hint="default" w:ascii="Cambria" w:hAnsi="Cambria" w:cs="Cambria"/>
          <w:sz w:val="24"/>
          <w:szCs w:val="24"/>
          <w:lang w:val="it-IT"/>
        </w:rPr>
      </w:pPr>
    </w:p>
    <w:p>
      <w:pPr>
        <w:ind w:left="708" w:firstLine="360"/>
        <w:jc w:val="both"/>
        <w:rPr>
          <w:rFonts w:hint="default" w:ascii="Cambria" w:hAnsi="Cambria" w:cs="Cambria"/>
          <w:sz w:val="24"/>
          <w:szCs w:val="24"/>
          <w:lang w:val="it-IT"/>
        </w:rPr>
      </w:pPr>
      <w:r>
        <w:rPr>
          <w:rFonts w:hint="default" w:ascii="Cambria" w:hAnsi="Cambria" w:cs="Cambria"/>
          <w:sz w:val="24"/>
          <w:szCs w:val="24"/>
          <w:lang w:val="en-US"/>
        </w:rPr>
        <w:t>-</w:t>
      </w:r>
      <w:r>
        <w:rPr>
          <w:rFonts w:hint="default" w:ascii="Cambria" w:hAnsi="Cambria" w:cs="Cambria"/>
          <w:sz w:val="24"/>
          <w:szCs w:val="24"/>
          <w:lang w:val="it-IT"/>
        </w:rPr>
        <w:t xml:space="preserve"> sporirea </w:t>
      </w:r>
      <w:r>
        <w:rPr>
          <w:rFonts w:hint="default" w:ascii="Cambria" w:hAnsi="Cambria" w:cs="Cambria"/>
          <w:b/>
          <w:sz w:val="24"/>
          <w:szCs w:val="24"/>
          <w:lang w:val="it-IT"/>
        </w:rPr>
        <w:t xml:space="preserve">aplicatiilor practice, </w:t>
      </w:r>
      <w:r>
        <w:rPr>
          <w:rFonts w:hint="default" w:ascii="Cambria" w:hAnsi="Cambria" w:cs="Cambria"/>
          <w:b/>
          <w:sz w:val="24"/>
          <w:szCs w:val="24"/>
          <w:lang w:val="en-US"/>
        </w:rPr>
        <w:t>a</w:t>
      </w:r>
      <w:r>
        <w:rPr>
          <w:rFonts w:hint="default" w:ascii="Cambria" w:hAnsi="Cambria" w:cs="Cambria"/>
          <w:b/>
          <w:sz w:val="24"/>
          <w:szCs w:val="24"/>
          <w:lang w:val="it-IT"/>
        </w:rPr>
        <w:t xml:space="preserve"> exercitiilor si diversificarea problemelor</w:t>
      </w:r>
      <w:r>
        <w:rPr>
          <w:rFonts w:hint="default" w:ascii="Cambria" w:hAnsi="Cambria" w:cs="Cambria"/>
          <w:sz w:val="24"/>
          <w:szCs w:val="24"/>
          <w:lang w:val="it-IT"/>
        </w:rPr>
        <w:t xml:space="preserve"> supuse spre rezolvare</w:t>
      </w:r>
    </w:p>
    <w:p>
      <w:pPr>
        <w:ind w:left="708" w:firstLine="360"/>
        <w:jc w:val="both"/>
        <w:rPr>
          <w:rFonts w:hint="default" w:ascii="Cambria" w:hAnsi="Cambria" w:cs="Cambria"/>
          <w:sz w:val="24"/>
          <w:szCs w:val="24"/>
          <w:lang w:val="it-IT"/>
        </w:rPr>
      </w:pPr>
    </w:p>
    <w:p>
      <w:pPr>
        <w:ind w:left="708" w:firstLine="360"/>
        <w:jc w:val="both"/>
        <w:rPr>
          <w:rFonts w:hint="default" w:ascii="Cambria" w:hAnsi="Cambria" w:cs="Cambria"/>
          <w:sz w:val="24"/>
          <w:szCs w:val="24"/>
          <w:lang w:val="it-IT"/>
        </w:rPr>
      </w:pPr>
      <w:r>
        <w:rPr>
          <w:rFonts w:hint="default" w:ascii="Cambria" w:hAnsi="Cambria" w:cs="Cambria"/>
          <w:sz w:val="24"/>
          <w:szCs w:val="24"/>
          <w:lang w:val="en-US"/>
        </w:rPr>
        <w:t>-</w:t>
      </w:r>
      <w:r>
        <w:rPr>
          <w:rFonts w:hint="default" w:ascii="Cambria" w:hAnsi="Cambria" w:cs="Cambria"/>
          <w:sz w:val="24"/>
          <w:szCs w:val="24"/>
          <w:lang w:val="it-IT"/>
        </w:rPr>
        <w:t xml:space="preserve"> </w:t>
      </w:r>
      <w:r>
        <w:rPr>
          <w:rFonts w:hint="default" w:ascii="Cambria" w:hAnsi="Cambria" w:cs="Cambria"/>
          <w:b/>
          <w:sz w:val="24"/>
          <w:szCs w:val="24"/>
          <w:lang w:val="it-IT"/>
        </w:rPr>
        <w:t>tratarea egala</w:t>
      </w:r>
      <w:r>
        <w:rPr>
          <w:rFonts w:hint="default" w:ascii="Cambria" w:hAnsi="Cambria" w:cs="Cambria"/>
          <w:sz w:val="24"/>
          <w:szCs w:val="24"/>
          <w:lang w:val="it-IT"/>
        </w:rPr>
        <w:t xml:space="preserve"> a tuturor elevilor</w:t>
      </w:r>
    </w:p>
    <w:p>
      <w:pPr>
        <w:ind w:left="708" w:firstLine="360"/>
        <w:jc w:val="both"/>
        <w:rPr>
          <w:rFonts w:hint="default" w:ascii="Cambria" w:hAnsi="Cambria" w:cs="Cambria"/>
          <w:sz w:val="24"/>
          <w:szCs w:val="24"/>
          <w:lang w:val="it-IT"/>
        </w:rPr>
      </w:pPr>
    </w:p>
    <w:p>
      <w:pPr>
        <w:ind w:left="708" w:firstLine="360"/>
        <w:jc w:val="both"/>
        <w:rPr>
          <w:rFonts w:hint="default" w:ascii="Cambria" w:hAnsi="Cambria" w:cs="Cambria"/>
          <w:sz w:val="24"/>
          <w:szCs w:val="24"/>
          <w:lang w:val="it-IT"/>
        </w:rPr>
      </w:pPr>
      <w:r>
        <w:rPr>
          <w:rFonts w:hint="default" w:ascii="Cambria" w:hAnsi="Cambria" w:cs="Cambria"/>
          <w:sz w:val="24"/>
          <w:szCs w:val="24"/>
          <w:lang w:val="en-US"/>
        </w:rPr>
        <w:t>-</w:t>
      </w:r>
      <w:r>
        <w:rPr>
          <w:rFonts w:hint="default" w:ascii="Cambria" w:hAnsi="Cambria" w:cs="Cambria"/>
          <w:sz w:val="24"/>
          <w:szCs w:val="24"/>
          <w:lang w:val="it-IT"/>
        </w:rPr>
        <w:t xml:space="preserve"> crearea unei </w:t>
      </w:r>
      <w:r>
        <w:rPr>
          <w:rFonts w:hint="default" w:ascii="Cambria" w:hAnsi="Cambria" w:cs="Cambria"/>
          <w:b/>
          <w:sz w:val="24"/>
          <w:szCs w:val="24"/>
          <w:lang w:val="it-IT"/>
        </w:rPr>
        <w:t>atmosfere de colaborare</w:t>
      </w:r>
      <w:r>
        <w:rPr>
          <w:rFonts w:hint="default" w:ascii="Cambria" w:hAnsi="Cambria" w:cs="Cambria"/>
          <w:sz w:val="24"/>
          <w:szCs w:val="24"/>
          <w:lang w:val="it-IT"/>
        </w:rPr>
        <w:t xml:space="preserve"> , lucru in echipa in locul uneia de concurenta/rivalitate</w:t>
      </w:r>
    </w:p>
    <w:p>
      <w:pPr>
        <w:ind w:left="708" w:firstLine="360"/>
        <w:jc w:val="both"/>
        <w:rPr>
          <w:rFonts w:hint="default" w:ascii="Cambria" w:hAnsi="Cambria" w:cs="Cambria"/>
          <w:sz w:val="24"/>
          <w:szCs w:val="24"/>
          <w:lang w:val="it-IT"/>
        </w:rPr>
      </w:pPr>
    </w:p>
    <w:p>
      <w:pPr>
        <w:ind w:left="708" w:firstLine="360"/>
        <w:jc w:val="both"/>
        <w:rPr>
          <w:rFonts w:hint="default" w:ascii="Cambria" w:hAnsi="Cambria" w:cs="Cambria"/>
          <w:sz w:val="24"/>
          <w:szCs w:val="24"/>
          <w:lang w:val="it-IT"/>
        </w:rPr>
      </w:pPr>
      <w:r>
        <w:rPr>
          <w:rFonts w:hint="default" w:ascii="Cambria" w:hAnsi="Cambria" w:cs="Cambria"/>
          <w:sz w:val="24"/>
          <w:szCs w:val="24"/>
          <w:lang w:val="en-US"/>
        </w:rPr>
        <w:t>-</w:t>
      </w:r>
      <w:r>
        <w:rPr>
          <w:rFonts w:hint="default" w:ascii="Cambria" w:hAnsi="Cambria" w:cs="Cambria"/>
          <w:sz w:val="24"/>
          <w:szCs w:val="24"/>
          <w:lang w:val="it-IT"/>
        </w:rPr>
        <w:t xml:space="preserve"> </w:t>
      </w:r>
      <w:r>
        <w:rPr>
          <w:rFonts w:hint="default" w:ascii="Cambria" w:hAnsi="Cambria" w:cs="Cambria"/>
          <w:b/>
          <w:sz w:val="24"/>
          <w:szCs w:val="24"/>
          <w:lang w:val="it-IT"/>
        </w:rPr>
        <w:t>sarcini de lucru autentice, cu relevanta</w:t>
      </w:r>
      <w:r>
        <w:rPr>
          <w:rFonts w:hint="default" w:ascii="Cambria" w:hAnsi="Cambria" w:cs="Cambria"/>
          <w:sz w:val="24"/>
          <w:szCs w:val="24"/>
          <w:lang w:val="it-IT"/>
        </w:rPr>
        <w:t xml:space="preserve"> in viata reala</w:t>
      </w:r>
    </w:p>
    <w:p>
      <w:pPr>
        <w:ind w:left="708" w:firstLine="360"/>
        <w:jc w:val="both"/>
        <w:rPr>
          <w:rFonts w:hint="default" w:ascii="Cambria" w:hAnsi="Cambria" w:cs="Cambria"/>
          <w:sz w:val="24"/>
          <w:szCs w:val="24"/>
          <w:lang w:val="it-IT"/>
        </w:rPr>
      </w:pPr>
    </w:p>
    <w:p>
      <w:pPr>
        <w:ind w:left="708" w:firstLine="360"/>
        <w:jc w:val="both"/>
        <w:rPr>
          <w:rFonts w:hint="default" w:ascii="Cambria" w:hAnsi="Cambria" w:cs="Cambria"/>
          <w:b/>
          <w:sz w:val="24"/>
          <w:szCs w:val="24"/>
          <w:lang w:val="it-IT"/>
        </w:rPr>
      </w:pPr>
      <w:r>
        <w:rPr>
          <w:rFonts w:hint="default" w:ascii="Cambria" w:hAnsi="Cambria" w:cs="Cambria"/>
          <w:sz w:val="24"/>
          <w:szCs w:val="24"/>
          <w:lang w:val="en-US"/>
        </w:rPr>
        <w:t>-</w:t>
      </w:r>
      <w:r>
        <w:rPr>
          <w:rFonts w:hint="default" w:ascii="Cambria" w:hAnsi="Cambria" w:cs="Cambria"/>
          <w:sz w:val="24"/>
          <w:szCs w:val="24"/>
          <w:lang w:val="it-IT"/>
        </w:rPr>
        <w:t xml:space="preserve"> </w:t>
      </w:r>
      <w:r>
        <w:rPr>
          <w:rFonts w:hint="default" w:ascii="Cambria" w:hAnsi="Cambria" w:cs="Cambria"/>
          <w:b/>
          <w:sz w:val="24"/>
          <w:szCs w:val="24"/>
          <w:lang w:val="it-IT"/>
        </w:rPr>
        <w:t>empatia</w:t>
      </w:r>
    </w:p>
    <w:p>
      <w:pPr>
        <w:ind w:left="708" w:firstLine="360"/>
        <w:jc w:val="both"/>
        <w:rPr>
          <w:rFonts w:hint="default" w:ascii="Cambria" w:hAnsi="Cambria" w:cs="Cambria"/>
          <w:sz w:val="24"/>
          <w:szCs w:val="24"/>
          <w:lang w:val="it-IT"/>
        </w:rPr>
      </w:pPr>
    </w:p>
    <w:p>
      <w:pPr>
        <w:ind w:left="708" w:firstLine="360"/>
        <w:jc w:val="both"/>
        <w:rPr>
          <w:rFonts w:hint="default" w:ascii="Cambria" w:hAnsi="Cambria" w:cs="Cambria"/>
          <w:sz w:val="24"/>
          <w:szCs w:val="24"/>
          <w:lang w:val="it-IT"/>
        </w:rPr>
      </w:pPr>
      <w:r>
        <w:rPr>
          <w:rFonts w:hint="default" w:ascii="Cambria" w:hAnsi="Cambria" w:cs="Cambria"/>
          <w:sz w:val="24"/>
          <w:szCs w:val="24"/>
          <w:lang w:val="it-IT"/>
        </w:rPr>
        <w:t xml:space="preserve">In ceea ce priveste </w:t>
      </w:r>
      <w:r>
        <w:rPr>
          <w:rFonts w:hint="default" w:ascii="Cambria" w:hAnsi="Cambria" w:cs="Cambria"/>
          <w:b/>
          <w:sz w:val="24"/>
          <w:szCs w:val="24"/>
          <w:lang w:val="it-IT"/>
        </w:rPr>
        <w:t>evaluarea</w:t>
      </w:r>
      <w:r>
        <w:rPr>
          <w:rFonts w:hint="default" w:ascii="Cambria" w:hAnsi="Cambria" w:cs="Cambria"/>
          <w:sz w:val="24"/>
          <w:szCs w:val="24"/>
          <w:lang w:val="it-IT"/>
        </w:rPr>
        <w:t>, ac. trebuie sa aiba in vedere urmatoarele:</w:t>
      </w:r>
    </w:p>
    <w:p>
      <w:pPr>
        <w:ind w:left="708" w:firstLine="360"/>
        <w:jc w:val="both"/>
        <w:rPr>
          <w:rFonts w:hint="default" w:ascii="Cambria" w:hAnsi="Cambria" w:cs="Cambria"/>
          <w:sz w:val="24"/>
          <w:szCs w:val="24"/>
          <w:lang w:val="it-IT"/>
        </w:rPr>
      </w:pPr>
    </w:p>
    <w:p>
      <w:pPr>
        <w:ind w:left="708" w:firstLine="360"/>
        <w:jc w:val="both"/>
        <w:rPr>
          <w:rFonts w:hint="default" w:ascii="Cambria" w:hAnsi="Cambria" w:cs="Cambria"/>
          <w:sz w:val="24"/>
          <w:szCs w:val="24"/>
          <w:lang w:val="it-IT"/>
        </w:rPr>
      </w:pPr>
      <w:r>
        <w:rPr>
          <w:rFonts w:hint="default" w:ascii="Cambria" w:hAnsi="Cambria" w:cs="Cambria"/>
          <w:sz w:val="24"/>
          <w:szCs w:val="24"/>
          <w:lang w:val="en-US"/>
        </w:rPr>
        <w:t>-</w:t>
      </w:r>
      <w:r>
        <w:rPr>
          <w:rFonts w:hint="default" w:ascii="Cambria" w:hAnsi="Cambria" w:cs="Cambria"/>
          <w:sz w:val="24"/>
          <w:szCs w:val="24"/>
          <w:lang w:val="it-IT"/>
        </w:rPr>
        <w:t xml:space="preserve"> sa fie </w:t>
      </w:r>
      <w:r>
        <w:rPr>
          <w:rFonts w:hint="default" w:ascii="Cambria" w:hAnsi="Cambria" w:cs="Cambria"/>
          <w:b/>
          <w:sz w:val="24"/>
          <w:szCs w:val="24"/>
          <w:lang w:val="it-IT"/>
        </w:rPr>
        <w:t>sistematica si continua</w:t>
      </w:r>
      <w:r>
        <w:rPr>
          <w:rFonts w:hint="default" w:ascii="Cambria" w:hAnsi="Cambria" w:cs="Cambria"/>
          <w:sz w:val="24"/>
          <w:szCs w:val="24"/>
          <w:lang w:val="it-IT"/>
        </w:rPr>
        <w:t xml:space="preserve">, </w:t>
      </w:r>
      <w:r>
        <w:rPr>
          <w:rFonts w:hint="default" w:ascii="Cambria" w:hAnsi="Cambria" w:cs="Cambria"/>
          <w:b/>
          <w:sz w:val="24"/>
          <w:szCs w:val="24"/>
          <w:lang w:val="it-IT"/>
        </w:rPr>
        <w:t xml:space="preserve">integrata </w:t>
      </w:r>
      <w:r>
        <w:rPr>
          <w:rFonts w:hint="default" w:ascii="Cambria" w:hAnsi="Cambria" w:cs="Cambria"/>
          <w:sz w:val="24"/>
          <w:szCs w:val="24"/>
          <w:lang w:val="it-IT"/>
        </w:rPr>
        <w:t xml:space="preserve">in actul predarii curente, </w:t>
      </w:r>
      <w:r>
        <w:rPr>
          <w:rFonts w:hint="default" w:ascii="Cambria" w:hAnsi="Cambria" w:cs="Cambria"/>
          <w:b/>
          <w:sz w:val="24"/>
          <w:szCs w:val="24"/>
          <w:lang w:val="it-IT"/>
        </w:rPr>
        <w:t xml:space="preserve">autentica </w:t>
      </w:r>
      <w:r>
        <w:rPr>
          <w:rFonts w:hint="default" w:ascii="Cambria" w:hAnsi="Cambria" w:cs="Cambria"/>
          <w:sz w:val="24"/>
          <w:szCs w:val="24"/>
          <w:lang w:val="it-IT"/>
        </w:rPr>
        <w:t>in continut si in performantele proiectate</w:t>
      </w:r>
    </w:p>
    <w:p>
      <w:pPr>
        <w:ind w:left="708" w:firstLine="360"/>
        <w:jc w:val="both"/>
        <w:rPr>
          <w:rFonts w:hint="default" w:ascii="Cambria" w:hAnsi="Cambria" w:cs="Cambria"/>
          <w:sz w:val="24"/>
          <w:szCs w:val="24"/>
          <w:lang w:val="it-IT"/>
        </w:rPr>
      </w:pPr>
    </w:p>
    <w:p>
      <w:pPr>
        <w:ind w:left="708" w:firstLine="360"/>
        <w:jc w:val="both"/>
        <w:rPr>
          <w:rFonts w:hint="default" w:ascii="Cambria" w:hAnsi="Cambria" w:cs="Cambria"/>
          <w:sz w:val="24"/>
          <w:szCs w:val="24"/>
          <w:lang w:val="it-IT"/>
        </w:rPr>
      </w:pPr>
      <w:r>
        <w:rPr>
          <w:rFonts w:hint="default" w:ascii="Cambria" w:hAnsi="Cambria" w:cs="Cambria"/>
          <w:sz w:val="24"/>
          <w:szCs w:val="24"/>
          <w:lang w:val="en-US"/>
        </w:rPr>
        <w:t>-</w:t>
      </w:r>
      <w:r>
        <w:rPr>
          <w:rFonts w:hint="default" w:ascii="Cambria" w:hAnsi="Cambria" w:cs="Cambria"/>
          <w:sz w:val="24"/>
          <w:szCs w:val="24"/>
          <w:lang w:val="it-IT"/>
        </w:rPr>
        <w:t xml:space="preserve"> sa fie utilizata in ppal </w:t>
      </w:r>
      <w:r>
        <w:rPr>
          <w:rFonts w:hint="default" w:ascii="Cambria" w:hAnsi="Cambria" w:cs="Cambria"/>
          <w:b/>
          <w:sz w:val="24"/>
          <w:szCs w:val="24"/>
          <w:lang w:val="it-IT"/>
        </w:rPr>
        <w:t>evaluarea de progres</w:t>
      </w:r>
      <w:r>
        <w:rPr>
          <w:rFonts w:hint="default" w:ascii="Cambria" w:hAnsi="Cambria" w:cs="Cambria"/>
          <w:sz w:val="24"/>
          <w:szCs w:val="24"/>
          <w:lang w:val="it-IT"/>
        </w:rPr>
        <w:t xml:space="preserve"> (achizitiile individuale) in locul celei normative (achizitiile sunt comparate cu norma de grup)</w:t>
      </w:r>
    </w:p>
    <w:p>
      <w:pPr>
        <w:ind w:left="708" w:firstLine="360"/>
        <w:jc w:val="both"/>
        <w:rPr>
          <w:rFonts w:hint="default" w:ascii="Cambria" w:hAnsi="Cambria" w:cs="Cambria"/>
          <w:sz w:val="24"/>
          <w:szCs w:val="24"/>
          <w:lang w:val="it-IT"/>
        </w:rPr>
      </w:pPr>
      <w:r>
        <w:rPr>
          <w:rFonts w:hint="default" w:ascii="Cambria" w:hAnsi="Cambria" w:cs="Cambria"/>
          <w:sz w:val="24"/>
          <w:szCs w:val="24"/>
          <w:lang w:val="it-IT"/>
        </w:rPr>
        <w:t>- progresia invatarii sa fie bine tradusa in standarde si descriptori de performanta</w:t>
      </w:r>
    </w:p>
    <w:p>
      <w:pPr>
        <w:ind w:left="708" w:firstLine="360"/>
        <w:jc w:val="both"/>
        <w:rPr>
          <w:rFonts w:hint="default" w:ascii="Cambria" w:hAnsi="Cambria" w:cs="Cambria"/>
          <w:sz w:val="24"/>
          <w:szCs w:val="24"/>
          <w:lang w:val="it-IT"/>
        </w:rPr>
      </w:pPr>
    </w:p>
    <w:p>
      <w:pPr>
        <w:ind w:left="708" w:firstLine="360"/>
        <w:jc w:val="both"/>
        <w:rPr>
          <w:rFonts w:hint="default" w:ascii="Cambria" w:hAnsi="Cambria" w:cs="Cambria"/>
          <w:sz w:val="24"/>
          <w:szCs w:val="24"/>
          <w:lang w:val="it-IT"/>
        </w:rPr>
      </w:pPr>
    </w:p>
    <w:p>
      <w:pPr>
        <w:ind w:left="708" w:firstLine="360"/>
        <w:jc w:val="both"/>
        <w:rPr>
          <w:rFonts w:hint="default" w:ascii="Cambria" w:hAnsi="Cambria" w:cs="Cambria"/>
          <w:sz w:val="24"/>
          <w:szCs w:val="24"/>
        </w:rPr>
      </w:pPr>
      <w:r>
        <w:rPr>
          <w:rFonts w:hint="default" w:ascii="Cambria" w:hAnsi="Cambria" w:cs="Cambria"/>
          <w:sz w:val="24"/>
          <w:szCs w:val="24"/>
        </w:rPr>
        <w:t xml:space="preserve">CONCLUZIE: </w:t>
      </w:r>
      <w:r>
        <w:rPr>
          <w:rFonts w:hint="default" w:ascii="Cambria" w:hAnsi="Cambria" w:cs="Cambria"/>
          <w:b/>
          <w:sz w:val="24"/>
          <w:szCs w:val="24"/>
        </w:rPr>
        <w:t>Componentele de baza ale sist. de invatamant</w:t>
      </w:r>
      <w:r>
        <w:rPr>
          <w:rFonts w:hint="default" w:ascii="Cambria" w:hAnsi="Cambria" w:cs="Cambria"/>
          <w:sz w:val="24"/>
          <w:szCs w:val="24"/>
        </w:rPr>
        <w:t>:</w:t>
      </w:r>
    </w:p>
    <w:p>
      <w:pPr>
        <w:numPr>
          <w:ilvl w:val="0"/>
          <w:numId w:val="4"/>
        </w:numPr>
        <w:ind w:firstLine="360"/>
        <w:jc w:val="both"/>
        <w:rPr>
          <w:rFonts w:hint="default" w:ascii="Cambria" w:hAnsi="Cambria" w:cs="Cambria"/>
          <w:sz w:val="24"/>
          <w:szCs w:val="24"/>
        </w:rPr>
      </w:pPr>
      <w:r>
        <w:rPr>
          <w:rFonts w:hint="default" w:ascii="Cambria" w:hAnsi="Cambria" w:cs="Cambria"/>
          <w:b/>
          <w:sz w:val="24"/>
          <w:szCs w:val="24"/>
        </w:rPr>
        <w:t>obiectivele</w:t>
      </w:r>
      <w:r>
        <w:rPr>
          <w:rFonts w:hint="default" w:ascii="Cambria" w:hAnsi="Cambria" w:cs="Cambria"/>
          <w:sz w:val="24"/>
          <w:szCs w:val="24"/>
        </w:rPr>
        <w:t xml:space="preserve"> invatamantului</w:t>
      </w:r>
    </w:p>
    <w:p>
      <w:pPr>
        <w:numPr>
          <w:ilvl w:val="0"/>
          <w:numId w:val="4"/>
        </w:numPr>
        <w:ind w:firstLine="360"/>
        <w:jc w:val="both"/>
        <w:rPr>
          <w:rFonts w:hint="default" w:ascii="Cambria" w:hAnsi="Cambria" w:cs="Cambria"/>
          <w:sz w:val="24"/>
          <w:szCs w:val="24"/>
        </w:rPr>
      </w:pPr>
      <w:r>
        <w:rPr>
          <w:rFonts w:hint="default" w:ascii="Cambria" w:hAnsi="Cambria" w:cs="Cambria"/>
          <w:b/>
          <w:sz w:val="24"/>
          <w:szCs w:val="24"/>
        </w:rPr>
        <w:t>agentii</w:t>
      </w:r>
      <w:r>
        <w:rPr>
          <w:rFonts w:hint="default" w:ascii="Cambria" w:hAnsi="Cambria" w:cs="Cambria"/>
          <w:sz w:val="24"/>
          <w:szCs w:val="24"/>
        </w:rPr>
        <w:t xml:space="preserve"> actiunii (profesori, elevi)</w:t>
      </w:r>
    </w:p>
    <w:p>
      <w:pPr>
        <w:numPr>
          <w:ilvl w:val="0"/>
          <w:numId w:val="4"/>
        </w:numPr>
        <w:ind w:firstLine="360"/>
        <w:jc w:val="both"/>
        <w:rPr>
          <w:rFonts w:hint="default" w:ascii="Cambria" w:hAnsi="Cambria" w:cs="Cambria"/>
          <w:sz w:val="24"/>
          <w:szCs w:val="24"/>
        </w:rPr>
      </w:pPr>
      <w:r>
        <w:rPr>
          <w:rFonts w:hint="default" w:ascii="Cambria" w:hAnsi="Cambria" w:cs="Cambria"/>
          <w:b/>
          <w:sz w:val="24"/>
          <w:szCs w:val="24"/>
        </w:rPr>
        <w:t>campul relational</w:t>
      </w:r>
      <w:r>
        <w:rPr>
          <w:rFonts w:hint="default" w:ascii="Cambria" w:hAnsi="Cambria" w:cs="Cambria"/>
          <w:sz w:val="24"/>
          <w:szCs w:val="24"/>
        </w:rPr>
        <w:t xml:space="preserve"> (prof-elevi / elev-elev)</w:t>
      </w:r>
    </w:p>
    <w:p>
      <w:pPr>
        <w:numPr>
          <w:ilvl w:val="0"/>
          <w:numId w:val="4"/>
        </w:numPr>
        <w:ind w:firstLine="360"/>
        <w:jc w:val="both"/>
        <w:rPr>
          <w:rFonts w:hint="default" w:ascii="Cambria" w:hAnsi="Cambria" w:cs="Cambria"/>
          <w:sz w:val="24"/>
          <w:szCs w:val="24"/>
        </w:rPr>
      </w:pPr>
      <w:r>
        <w:rPr>
          <w:rFonts w:hint="default" w:ascii="Cambria" w:hAnsi="Cambria" w:cs="Cambria"/>
          <w:b/>
          <w:sz w:val="24"/>
          <w:szCs w:val="24"/>
        </w:rPr>
        <w:t>principiile</w:t>
      </w:r>
      <w:r>
        <w:rPr>
          <w:rFonts w:hint="default" w:ascii="Cambria" w:hAnsi="Cambria" w:cs="Cambria"/>
          <w:sz w:val="24"/>
          <w:szCs w:val="24"/>
        </w:rPr>
        <w:t xml:space="preserve"> proc. de invatamant</w:t>
      </w:r>
    </w:p>
    <w:p>
      <w:pPr>
        <w:numPr>
          <w:ilvl w:val="0"/>
          <w:numId w:val="4"/>
        </w:numPr>
        <w:ind w:firstLine="360"/>
        <w:jc w:val="both"/>
        <w:rPr>
          <w:rFonts w:hint="default" w:ascii="Cambria" w:hAnsi="Cambria" w:cs="Cambria"/>
          <w:sz w:val="24"/>
          <w:szCs w:val="24"/>
        </w:rPr>
      </w:pPr>
      <w:r>
        <w:rPr>
          <w:rFonts w:hint="default" w:ascii="Cambria" w:hAnsi="Cambria" w:cs="Cambria"/>
          <w:b/>
          <w:sz w:val="24"/>
          <w:szCs w:val="24"/>
        </w:rPr>
        <w:t>continutu</w:t>
      </w:r>
      <w:r>
        <w:rPr>
          <w:rFonts w:hint="default" w:ascii="Cambria" w:hAnsi="Cambria" w:cs="Cambria"/>
          <w:sz w:val="24"/>
          <w:szCs w:val="24"/>
        </w:rPr>
        <w:t>l invatamantului</w:t>
      </w:r>
    </w:p>
    <w:p>
      <w:pPr>
        <w:numPr>
          <w:ilvl w:val="0"/>
          <w:numId w:val="4"/>
        </w:numPr>
        <w:ind w:firstLine="360"/>
        <w:jc w:val="both"/>
        <w:rPr>
          <w:rFonts w:hint="default" w:ascii="Cambria" w:hAnsi="Cambria" w:cs="Cambria"/>
          <w:sz w:val="24"/>
          <w:szCs w:val="24"/>
        </w:rPr>
      </w:pPr>
      <w:r>
        <w:rPr>
          <w:rFonts w:hint="default" w:ascii="Cambria" w:hAnsi="Cambria" w:cs="Cambria"/>
          <w:b/>
          <w:sz w:val="24"/>
          <w:szCs w:val="24"/>
        </w:rPr>
        <w:t xml:space="preserve">metode </w:t>
      </w:r>
      <w:r>
        <w:rPr>
          <w:rFonts w:hint="default" w:ascii="Cambria" w:hAnsi="Cambria" w:cs="Cambria"/>
          <w:sz w:val="24"/>
          <w:szCs w:val="24"/>
        </w:rPr>
        <w:t>de invatamant</w:t>
      </w:r>
    </w:p>
    <w:p>
      <w:pPr>
        <w:numPr>
          <w:ilvl w:val="0"/>
          <w:numId w:val="4"/>
        </w:numPr>
        <w:ind w:firstLine="360"/>
        <w:jc w:val="both"/>
        <w:rPr>
          <w:rFonts w:hint="default" w:ascii="Cambria" w:hAnsi="Cambria" w:cs="Cambria"/>
          <w:sz w:val="24"/>
          <w:szCs w:val="24"/>
        </w:rPr>
      </w:pPr>
      <w:r>
        <w:rPr>
          <w:rFonts w:hint="default" w:ascii="Cambria" w:hAnsi="Cambria" w:cs="Cambria"/>
          <w:b/>
          <w:sz w:val="24"/>
          <w:szCs w:val="24"/>
        </w:rPr>
        <w:t xml:space="preserve">mijloace </w:t>
      </w:r>
      <w:r>
        <w:rPr>
          <w:rFonts w:hint="default" w:ascii="Cambria" w:hAnsi="Cambria" w:cs="Cambria"/>
          <w:sz w:val="24"/>
          <w:szCs w:val="24"/>
        </w:rPr>
        <w:t>de invatamant</w:t>
      </w:r>
    </w:p>
    <w:p>
      <w:pPr>
        <w:numPr>
          <w:ilvl w:val="0"/>
          <w:numId w:val="4"/>
        </w:numPr>
        <w:ind w:firstLine="360"/>
        <w:jc w:val="both"/>
        <w:rPr>
          <w:rFonts w:hint="default" w:ascii="Cambria" w:hAnsi="Cambria" w:cs="Cambria"/>
          <w:sz w:val="24"/>
          <w:szCs w:val="24"/>
        </w:rPr>
      </w:pPr>
      <w:r>
        <w:rPr>
          <w:rFonts w:hint="default" w:ascii="Cambria" w:hAnsi="Cambria" w:cs="Cambria"/>
          <w:b/>
          <w:sz w:val="24"/>
          <w:szCs w:val="24"/>
        </w:rPr>
        <w:t>forme de organizare si proiectare</w:t>
      </w:r>
      <w:r>
        <w:rPr>
          <w:rFonts w:hint="default" w:ascii="Cambria" w:hAnsi="Cambria" w:cs="Cambria"/>
          <w:sz w:val="24"/>
          <w:szCs w:val="24"/>
        </w:rPr>
        <w:t xml:space="preserve"> didactica</w:t>
      </w:r>
    </w:p>
    <w:p>
      <w:pPr>
        <w:numPr>
          <w:ilvl w:val="0"/>
          <w:numId w:val="4"/>
        </w:numPr>
        <w:ind w:firstLine="360"/>
        <w:jc w:val="both"/>
        <w:rPr>
          <w:rFonts w:hint="default" w:ascii="Cambria" w:hAnsi="Cambria" w:cs="Cambria"/>
          <w:sz w:val="24"/>
          <w:szCs w:val="24"/>
        </w:rPr>
      </w:pPr>
      <w:r>
        <w:rPr>
          <w:rFonts w:hint="default" w:ascii="Cambria" w:hAnsi="Cambria" w:cs="Cambria"/>
          <w:b/>
          <w:sz w:val="24"/>
          <w:szCs w:val="24"/>
        </w:rPr>
        <w:t>evaluarea</w:t>
      </w:r>
      <w:r>
        <w:rPr>
          <w:rFonts w:hint="default" w:ascii="Cambria" w:hAnsi="Cambria" w:cs="Cambria"/>
          <w:sz w:val="24"/>
          <w:szCs w:val="24"/>
        </w:rPr>
        <w:t xml:space="preserve"> in proc. de invatamant</w:t>
      </w:r>
    </w:p>
    <w:p>
      <w:pPr>
        <w:jc w:val="both"/>
        <w:rPr>
          <w:rFonts w:hint="default" w:ascii="Cambria" w:hAnsi="Cambria" w:cs="Cambria"/>
          <w:sz w:val="24"/>
          <w:szCs w:val="24"/>
        </w:rPr>
      </w:pPr>
    </w:p>
    <w:bookmarkEnd w:id="0"/>
    <w:sectPr>
      <w:pgSz w:w="11906" w:h="16838"/>
      <w:pgMar w:top="1417" w:right="1417" w:bottom="1417" w:left="1417"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0002EFF" w:usb1="C000247B" w:usb2="00000009" w:usb3="00000000" w:csb0="200001FF"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F371B"/>
    <w:multiLevelType w:val="multilevel"/>
    <w:tmpl w:val="193F371B"/>
    <w:lvl w:ilvl="0" w:tentative="0">
      <w:start w:val="1"/>
      <w:numFmt w:val="lowerLetter"/>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2FB14F77"/>
    <w:multiLevelType w:val="multilevel"/>
    <w:tmpl w:val="2FB14F77"/>
    <w:lvl w:ilvl="0" w:tentative="0">
      <w:start w:val="1"/>
      <w:numFmt w:val="lowerLetter"/>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6AA87A76"/>
    <w:multiLevelType w:val="multilevel"/>
    <w:tmpl w:val="6AA87A76"/>
    <w:lvl w:ilvl="0" w:tentative="0">
      <w:start w:val="1"/>
      <w:numFmt w:val="bullet"/>
      <w:lvlText w:val=""/>
      <w:lvlJc w:val="left"/>
      <w:pPr>
        <w:tabs>
          <w:tab w:val="left" w:pos="1428"/>
        </w:tabs>
        <w:ind w:left="1428" w:hanging="360"/>
      </w:pPr>
      <w:rPr>
        <w:rFonts w:hint="default" w:ascii="Symbol" w:hAnsi="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6DBC255D"/>
    <w:multiLevelType w:val="multilevel"/>
    <w:tmpl w:val="6DBC255D"/>
    <w:lvl w:ilvl="0" w:tentative="0">
      <w:start w:val="1"/>
      <w:numFmt w:val="lowerLetter"/>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bullet"/>
      <w:lvlText w:val=""/>
      <w:lvlJc w:val="left"/>
      <w:pPr>
        <w:tabs>
          <w:tab w:val="left" w:pos="2340"/>
        </w:tabs>
        <w:ind w:left="2340" w:hanging="360"/>
      </w:pPr>
      <w:rPr>
        <w:rFonts w:hint="default" w:ascii="Symbol" w:hAnsi="Symbol"/>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3"/>
    <w:lvlOverride w:ilvl="0">
      <w:startOverride w:val="1"/>
    </w:lvlOverride>
    <w:lvlOverride w:ilvl="1">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403"/>
    <w:rsid w:val="005F0BDA"/>
    <w:rsid w:val="00A846CC"/>
    <w:rsid w:val="00AC3403"/>
    <w:rsid w:val="244927E2"/>
    <w:rsid w:val="4E643F67"/>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1384</Words>
  <Characters>8030</Characters>
  <Lines>66</Lines>
  <Paragraphs>18</Paragraphs>
  <TotalTime>4</TotalTime>
  <ScaleCrop>false</ScaleCrop>
  <LinksUpToDate>false</LinksUpToDate>
  <CharactersWithSpaces>9396</CharactersWithSpaces>
  <Application>WPS Office_11.2.0.8668_F1E327BC-269C-435d-A152-05C5408002CA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2019-06-24T11:38:00Z</dcterms:created>
  <dc:creator>Windows User</dc:creator>
  <cp:lastModifiedBy>aurelia</cp:lastModifiedBy>
  <dcterms:modified xsi:type="dcterms:W3CDTF">2019-07-13T19:12:17Z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1033-11.2.0.8668</vt:lpwstr>
  </property>
</Properties>
</file>