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435C2" w14:textId="2879D13B" w:rsidR="003636C9" w:rsidRPr="003636C9" w:rsidRDefault="00E54A2D" w:rsidP="00E54A2D">
      <w:pPr>
        <w:jc w:val="both"/>
        <w:rPr>
          <w:b/>
          <w:bCs/>
        </w:rPr>
      </w:pPr>
      <w:r>
        <w:rPr>
          <w:b/>
          <w:bCs/>
          <w:lang w:val="ro-RO"/>
        </w:rPr>
        <w:t xml:space="preserve">                                           </w:t>
      </w:r>
      <w:r w:rsidR="003636C9" w:rsidRPr="003636C9">
        <w:rPr>
          <w:b/>
          <w:bCs/>
        </w:rPr>
        <w:t>„Aventurile șahului” de Mihail Sadoveanu</w:t>
      </w:r>
    </w:p>
    <w:p w14:paraId="2C7F413F" w14:textId="77777777" w:rsidR="003636C9" w:rsidRPr="003636C9" w:rsidRDefault="003636C9" w:rsidP="00E54A2D">
      <w:pPr>
        <w:jc w:val="both"/>
      </w:pPr>
      <w:r w:rsidRPr="003636C9">
        <w:t xml:space="preserve">Povestirea </w:t>
      </w:r>
      <w:r w:rsidRPr="003636C9">
        <w:rPr>
          <w:i/>
          <w:iCs/>
        </w:rPr>
        <w:t>„Aventurile șahului”</w:t>
      </w:r>
      <w:r w:rsidRPr="003636C9">
        <w:t xml:space="preserve"> de Mihail Sadoveanu este o alegorie filozofică despre echilibru, rațiune și înțelepciune, scrisă într-un stil sobru și meditativ. Autorul transformă jocul de șah într-un simbol al vieții, al destinului și al luptei dintre bine și rău, dintre rațiune și instinct. În această operă, Sadoveanu nu urmărește o acțiune spectaculoasă, ci o desfășurare lentă, plină de semnificații morale și spirituale.</w:t>
      </w:r>
    </w:p>
    <w:p w14:paraId="28F6EBB3" w14:textId="77777777" w:rsidR="003636C9" w:rsidRPr="003636C9" w:rsidRDefault="003636C9" w:rsidP="00E54A2D">
      <w:pPr>
        <w:jc w:val="both"/>
      </w:pPr>
      <w:r w:rsidRPr="003636C9">
        <w:t>Povestea are în centru un tânăr pasionat de jocul de șah, care pornește într-o călătorie a descoperirii de sine și a lumii. În drumul său, el întâlnește oameni care, fiecare în felul lor, îi oferă o lecție de viață. Șahul, jocul care îi ocupă mintea și timpul, devine pentru el mai mult decât o distracție – o formă de cunoaștere și o cale spre înțelepciune. Prin mișcările pieselor și prin strategia jocului, el învață legile lumii: cumpătarea, echilibrul, gândirea clară și răbdarea.</w:t>
      </w:r>
    </w:p>
    <w:p w14:paraId="23BCF564" w14:textId="77777777" w:rsidR="003636C9" w:rsidRPr="003636C9" w:rsidRDefault="003636C9" w:rsidP="00E54A2D">
      <w:pPr>
        <w:jc w:val="both"/>
      </w:pPr>
      <w:r w:rsidRPr="003636C9">
        <w:t>Sadoveanu folosește șahul ca un simbol al ordinii universale. Tabla de șah, cu alternanța ei de alb și negru, devine imaginea lumii – o lume a contrariilor, unde binele și răul, lumina și întunericul, victoria și înfrângerea coexistă. Fiecare piesă are un rol și o valoare, la fel cum fiecare om are un rost în marea ordine a vieții. În fața tablei, jucătorii sunt egali, iar adevărata forță nu stă în ambiție, ci în gândirea limpede și în autocontrol.</w:t>
      </w:r>
    </w:p>
    <w:p w14:paraId="231EBC1F" w14:textId="77777777" w:rsidR="003636C9" w:rsidRPr="003636C9" w:rsidRDefault="003636C9" w:rsidP="00E54A2D">
      <w:pPr>
        <w:jc w:val="both"/>
      </w:pPr>
      <w:r w:rsidRPr="003636C9">
        <w:t>Tânărul protagonist se confruntă, pe parcursul povestirii, cu diverse „aventuri” morale și intelectuale. Uneori își pierde cumpătul, alteori este ispitit de vanitate sau de dorința de a câștiga cu orice preț. Dar fiecare greșeală devine o lecție. Prin experiență, el descoperă că adevărata victorie nu este cea asupra adversarului, ci asupra propriei slăbiciuni și neștiințe. Astfel, șahul devine o metaforă a vieții: un joc al gândirii și al răbdării, în care fiecare mutare greșită poate schimba destinul, dar fiecare pas înțelept apropie omul de înțelepciune.</w:t>
      </w:r>
    </w:p>
    <w:p w14:paraId="6D23ACFA" w14:textId="77777777" w:rsidR="003636C9" w:rsidRPr="003636C9" w:rsidRDefault="003636C9" w:rsidP="00E54A2D">
      <w:pPr>
        <w:jc w:val="both"/>
      </w:pPr>
      <w:r w:rsidRPr="003636C9">
        <w:t>Prin tonul său sobru și echilibrat, Sadoveanu reușește să dea povestirii o dimensiune morală și filosofică. El vorbește despre rostul omului în lume, despre nevoia de ordine și rațiune într-o existență plină de haos. Personajul principal, asemenea multor eroi sadovenieni, nu este doar un individ, ci o imagine a spiritului omenesc aflat în căutarea armoniei.</w:t>
      </w:r>
    </w:p>
    <w:p w14:paraId="0CAFEA1C" w14:textId="77777777" w:rsidR="003636C9" w:rsidRPr="003636C9" w:rsidRDefault="003636C9" w:rsidP="00E54A2D">
      <w:pPr>
        <w:jc w:val="both"/>
      </w:pPr>
      <w:r w:rsidRPr="003636C9">
        <w:t>Finalul povestirii are o notă de seninătate și înțelepciune: tânărul înțelege că jocul de șah nu este o simplă distracție, ci o formă de meditație asupra vieții. Fiecare partidă devine o oglindă a existenței, iar învățătura cea mai importantă este aceea a echilibrului – în gând, în faptă și în suflet.</w:t>
      </w:r>
    </w:p>
    <w:p w14:paraId="53B4EE3E" w14:textId="4C5B3B24" w:rsidR="003636C9" w:rsidRDefault="003636C9" w:rsidP="00E54A2D">
      <w:pPr>
        <w:jc w:val="both"/>
      </w:pPr>
      <w:r w:rsidRPr="003636C9">
        <w:t xml:space="preserve">Astfel, </w:t>
      </w:r>
      <w:r w:rsidRPr="003636C9">
        <w:rPr>
          <w:i/>
          <w:iCs/>
        </w:rPr>
        <w:t>„Aventurile șahului”</w:t>
      </w:r>
      <w:r w:rsidRPr="003636C9">
        <w:t xml:space="preserve"> nu este doar o poveste despre un joc, ci o reflecție asupra condiției umane, asupra libertății și a limitelor impuse de destin. Prin simbolul șahului, Sadoveanu creează o alegorie a vieții și a cunoașterii, în care omul, asemenea unui jucător, trebuie să-și folosească mintea și răbdarea pentru a-și croi propriul drum.</w:t>
      </w:r>
    </w:p>
    <w:p w14:paraId="62F8BFD3" w14:textId="7BE3E321" w:rsidR="00E54A2D" w:rsidRPr="003636C9" w:rsidRDefault="00E54A2D" w:rsidP="00E54A2D">
      <w:pPr>
        <w:jc w:val="both"/>
      </w:pPr>
      <w:r w:rsidRPr="003636C9">
        <w:rPr>
          <w:b/>
          <w:bCs/>
        </w:rPr>
        <w:t>Mesaj:</w:t>
      </w:r>
    </w:p>
    <w:p w14:paraId="18F26297" w14:textId="363AD010" w:rsidR="003636C9" w:rsidRPr="003636C9" w:rsidRDefault="003636C9" w:rsidP="00E54A2D">
      <w:pPr>
        <w:jc w:val="both"/>
      </w:pPr>
      <w:r w:rsidRPr="003636C9">
        <w:br/>
        <w:t>Povestirea ilustrează ideea că viața este asemenea unui joc de șah, în care fiecare om își joacă rolul cu răbdare, echilibru și inteligență. Victoria nu înseamnă înfrângerea celuilalt, ci învingerea propriilor slăbiciuni și atingerea înțelepciunii.</w:t>
      </w:r>
    </w:p>
    <w:p w14:paraId="1E43304E" w14:textId="22B31C8E" w:rsidR="00E51F71" w:rsidRDefault="003636C9" w:rsidP="00E54A2D">
      <w:pPr>
        <w:jc w:val="both"/>
      </w:pPr>
      <w:r w:rsidRPr="003636C9">
        <w:br/>
        <w:t>Sadoveanu arată că adevărata forță a omului nu stă în ambiție sau în dorința de putere, ci în cumpătare, înțelepciune și autocunoaștere. Viața, asemenea șahului, cere minte limpede, răbdare și respect pentru regulile universale ale armoniei și ale echilibrului.</w:t>
      </w:r>
    </w:p>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34E"/>
    <w:rsid w:val="003636C9"/>
    <w:rsid w:val="00913256"/>
    <w:rsid w:val="00A0434E"/>
    <w:rsid w:val="00CB352D"/>
    <w:rsid w:val="00E51F71"/>
    <w:rsid w:val="00E54A2D"/>
    <w:rsid w:val="00F71C5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EDBEB"/>
  <w15:chartTrackingRefBased/>
  <w15:docId w15:val="{886A08DB-D511-4E43-9216-9453ED383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43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43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43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43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43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43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43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43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43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3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43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43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43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43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43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43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43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434E"/>
    <w:rPr>
      <w:rFonts w:eastAsiaTheme="majorEastAsia" w:cstheme="majorBidi"/>
      <w:color w:val="272727" w:themeColor="text1" w:themeTint="D8"/>
    </w:rPr>
  </w:style>
  <w:style w:type="paragraph" w:styleId="Title">
    <w:name w:val="Title"/>
    <w:basedOn w:val="Normal"/>
    <w:next w:val="Normal"/>
    <w:link w:val="TitleChar"/>
    <w:uiPriority w:val="10"/>
    <w:qFormat/>
    <w:rsid w:val="00A043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43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43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43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434E"/>
    <w:pPr>
      <w:spacing w:before="160"/>
      <w:jc w:val="center"/>
    </w:pPr>
    <w:rPr>
      <w:i/>
      <w:iCs/>
      <w:color w:val="404040" w:themeColor="text1" w:themeTint="BF"/>
    </w:rPr>
  </w:style>
  <w:style w:type="character" w:customStyle="1" w:styleId="QuoteChar">
    <w:name w:val="Quote Char"/>
    <w:basedOn w:val="DefaultParagraphFont"/>
    <w:link w:val="Quote"/>
    <w:uiPriority w:val="29"/>
    <w:rsid w:val="00A0434E"/>
    <w:rPr>
      <w:i/>
      <w:iCs/>
      <w:color w:val="404040" w:themeColor="text1" w:themeTint="BF"/>
    </w:rPr>
  </w:style>
  <w:style w:type="paragraph" w:styleId="ListParagraph">
    <w:name w:val="List Paragraph"/>
    <w:basedOn w:val="Normal"/>
    <w:uiPriority w:val="34"/>
    <w:qFormat/>
    <w:rsid w:val="00A0434E"/>
    <w:pPr>
      <w:ind w:left="720"/>
      <w:contextualSpacing/>
    </w:pPr>
  </w:style>
  <w:style w:type="character" w:styleId="IntenseEmphasis">
    <w:name w:val="Intense Emphasis"/>
    <w:basedOn w:val="DefaultParagraphFont"/>
    <w:uiPriority w:val="21"/>
    <w:qFormat/>
    <w:rsid w:val="00A0434E"/>
    <w:rPr>
      <w:i/>
      <w:iCs/>
      <w:color w:val="2F5496" w:themeColor="accent1" w:themeShade="BF"/>
    </w:rPr>
  </w:style>
  <w:style w:type="paragraph" w:styleId="IntenseQuote">
    <w:name w:val="Intense Quote"/>
    <w:basedOn w:val="Normal"/>
    <w:next w:val="Normal"/>
    <w:link w:val="IntenseQuoteChar"/>
    <w:uiPriority w:val="30"/>
    <w:qFormat/>
    <w:rsid w:val="00A043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434E"/>
    <w:rPr>
      <w:i/>
      <w:iCs/>
      <w:color w:val="2F5496" w:themeColor="accent1" w:themeShade="BF"/>
    </w:rPr>
  </w:style>
  <w:style w:type="character" w:styleId="IntenseReference">
    <w:name w:val="Intense Reference"/>
    <w:basedOn w:val="DefaultParagraphFont"/>
    <w:uiPriority w:val="32"/>
    <w:qFormat/>
    <w:rsid w:val="00A043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529</Words>
  <Characters>3018</Characters>
  <Application>Microsoft Office Word</Application>
  <DocSecurity>0</DocSecurity>
  <Lines>25</Lines>
  <Paragraphs>7</Paragraphs>
  <ScaleCrop>false</ScaleCrop>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2025-10-08T13:25:00Z</dcterms:created>
  <dcterms:modified xsi:type="dcterms:W3CDTF">2025-10-11T09:50:00Z</dcterms:modified>
</cp:coreProperties>
</file>