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3F2A3" w14:textId="21E384E3" w:rsidR="008D5B7F" w:rsidRPr="008D5B7F" w:rsidRDefault="006805CB" w:rsidP="006805CB">
      <w:pPr>
        <w:jc w:val="both"/>
        <w:rPr>
          <w:b/>
          <w:bCs/>
        </w:rPr>
      </w:pPr>
      <w:r>
        <w:rPr>
          <w:b/>
          <w:bCs/>
          <w:lang w:val="ro-RO"/>
        </w:rPr>
        <w:t xml:space="preserve">                   </w:t>
      </w:r>
      <w:r w:rsidR="008D5B7F" w:rsidRPr="008D5B7F">
        <w:rPr>
          <w:b/>
          <w:bCs/>
        </w:rPr>
        <w:t>„Strada Lăpușneanu. Oameni din lună. Morminte” de Mihail Sadoveanu</w:t>
      </w:r>
    </w:p>
    <w:p w14:paraId="6500444F" w14:textId="77777777" w:rsidR="008D5B7F" w:rsidRPr="008D5B7F" w:rsidRDefault="008D5B7F" w:rsidP="006805CB">
      <w:pPr>
        <w:jc w:val="both"/>
      </w:pPr>
      <w:r w:rsidRPr="008D5B7F">
        <w:t xml:space="preserve">Volumul </w:t>
      </w:r>
      <w:r w:rsidRPr="008D5B7F">
        <w:rPr>
          <w:i/>
          <w:iCs/>
        </w:rPr>
        <w:t>„Strada Lăpușneanu. Oameni din lună. Morminte”</w:t>
      </w:r>
      <w:r w:rsidRPr="008D5B7F">
        <w:t xml:space="preserve"> de </w:t>
      </w:r>
      <w:r w:rsidRPr="008D5B7F">
        <w:rPr>
          <w:b/>
          <w:bCs/>
        </w:rPr>
        <w:t>Mihail Sadoveanu</w:t>
      </w:r>
      <w:r w:rsidRPr="008D5B7F">
        <w:t xml:space="preserve"> reunește trei romane scurte care, prin temă și atmosferă, alcătuiesc o </w:t>
      </w:r>
      <w:r w:rsidRPr="008D5B7F">
        <w:rPr>
          <w:b/>
          <w:bCs/>
        </w:rPr>
        <w:t>trilogie a decăderii morale și a destrămării spirituale</w:t>
      </w:r>
      <w:r w:rsidRPr="008D5B7F">
        <w:t xml:space="preserve"> a societății românești din prima jumătate a secolului XX. În fiecare dintre aceste opere, autorul analizează transformările profunde aduse de război, modernizare și ambițiile sociale, surprinzând lupta dintre valorile morale ale trecutului și egoismul, corupția și superficialitatea lumii noi.</w:t>
      </w:r>
    </w:p>
    <w:p w14:paraId="56497685" w14:textId="77777777" w:rsidR="008D5B7F" w:rsidRPr="008D5B7F" w:rsidRDefault="00000000" w:rsidP="006805CB">
      <w:pPr>
        <w:jc w:val="both"/>
      </w:pPr>
      <w:r>
        <w:pict w14:anchorId="6ED46209">
          <v:rect id="_x0000_i1025" style="width:0;height:1.5pt" o:hralign="center" o:hrstd="t" o:hr="t" fillcolor="#a0a0a0" stroked="f"/>
        </w:pict>
      </w:r>
    </w:p>
    <w:p w14:paraId="5B54B4C4" w14:textId="77777777" w:rsidR="008D5B7F" w:rsidRPr="008D5B7F" w:rsidRDefault="008D5B7F" w:rsidP="006805CB">
      <w:pPr>
        <w:jc w:val="both"/>
        <w:rPr>
          <w:b/>
          <w:bCs/>
        </w:rPr>
      </w:pPr>
      <w:r w:rsidRPr="008D5B7F">
        <w:rPr>
          <w:b/>
          <w:bCs/>
        </w:rPr>
        <w:t>„Strada Lăpușneanu”</w:t>
      </w:r>
    </w:p>
    <w:p w14:paraId="5BA7A4FC" w14:textId="77777777" w:rsidR="008D5B7F" w:rsidRPr="008D5B7F" w:rsidRDefault="008D5B7F" w:rsidP="006805CB">
      <w:pPr>
        <w:jc w:val="both"/>
      </w:pPr>
      <w:r w:rsidRPr="008D5B7F">
        <w:t xml:space="preserve">Acțiunea romanului se petrece în Iașul refugiat din timpul Primului Război Mondial, când orașul devine capitala provizorie a țării după ocuparea Bucureștiului. În contrast cu suferințele de pe front, Sadoveanu descrie viața unei elite decăzute, dominate de ipocrizie, frivolități și dorință de îmbogățire. Strada Lăpușneanu devine </w:t>
      </w:r>
      <w:r w:rsidRPr="008D5B7F">
        <w:rPr>
          <w:b/>
          <w:bCs/>
        </w:rPr>
        <w:t>simbolul unei lumi putrede</w:t>
      </w:r>
      <w:r w:rsidRPr="008D5B7F">
        <w:t>, o „insulă” a falsității, a intrigilor și a indiferenței față de marile drame ale poporului.</w:t>
      </w:r>
    </w:p>
    <w:p w14:paraId="497132F6" w14:textId="77777777" w:rsidR="008D5B7F" w:rsidRPr="008D5B7F" w:rsidRDefault="008D5B7F" w:rsidP="006805CB">
      <w:pPr>
        <w:jc w:val="both"/>
      </w:pPr>
      <w:r w:rsidRPr="008D5B7F">
        <w:t xml:space="preserve">Personajul principal, </w:t>
      </w:r>
      <w:r w:rsidRPr="008D5B7F">
        <w:rPr>
          <w:b/>
          <w:bCs/>
        </w:rPr>
        <w:t>Paul Plopeanu</w:t>
      </w:r>
      <w:r w:rsidRPr="008D5B7F">
        <w:t>, un tânăr venit la Iași pentru a-și găsi fratele și mama, intră în contact cu această lume coruptă. El descoperă treptat abisul moral al societății, dominată de profitori de război, politicieni fără scrupule și femei frivole. Tânărul, simbol al inocenței, trece printr-o experiență dureroasă de maturizare: confruntat cu trădarea și dezamăgirea, învață adevărurile amare despre oameni și despre viață.</w:t>
      </w:r>
    </w:p>
    <w:p w14:paraId="16BCD1EC" w14:textId="77777777" w:rsidR="008D5B7F" w:rsidRPr="008D5B7F" w:rsidRDefault="008D5B7F" w:rsidP="006805CB">
      <w:pPr>
        <w:jc w:val="both"/>
      </w:pPr>
      <w:r w:rsidRPr="008D5B7F">
        <w:t xml:space="preserve">Fratele său, </w:t>
      </w:r>
      <w:r w:rsidRPr="008D5B7F">
        <w:rPr>
          <w:b/>
          <w:bCs/>
        </w:rPr>
        <w:t>Adrian Plopeanu</w:t>
      </w:r>
      <w:r w:rsidRPr="008D5B7F">
        <w:t xml:space="preserve">, locotenent și ziarist idealist, devine imaginea intelectualului moral, incapabil să accepte compromisul. Disprețuit de lumea mondenă, copleșit de trădări și pierderi, el se sinucide, gest care capătă o valoare simbolică – </w:t>
      </w:r>
      <w:r w:rsidRPr="008D5B7F">
        <w:rPr>
          <w:b/>
          <w:bCs/>
        </w:rPr>
        <w:t>moartea idealului moral și a omului drept</w:t>
      </w:r>
      <w:r w:rsidRPr="008D5B7F">
        <w:t>. Sadoveanu înfățișează astfel prăbușirea valorilor tradiționale într-o lume în care binele este batjocorit, iar virtutea – pedepsită.</w:t>
      </w:r>
    </w:p>
    <w:p w14:paraId="64CE1A4E" w14:textId="77777777" w:rsidR="008D5B7F" w:rsidRPr="008D5B7F" w:rsidRDefault="008D5B7F" w:rsidP="006805CB">
      <w:pPr>
        <w:jc w:val="both"/>
      </w:pPr>
      <w:r w:rsidRPr="008D5B7F">
        <w:t xml:space="preserve">În opoziție cu această lume degradată, bătrânul </w:t>
      </w:r>
      <w:r w:rsidRPr="008D5B7F">
        <w:rPr>
          <w:b/>
          <w:bCs/>
        </w:rPr>
        <w:t>moș Avram</w:t>
      </w:r>
      <w:r w:rsidRPr="008D5B7F">
        <w:t xml:space="preserve">, slujitorul credincios al familiei Plopeanu, rămâne imaginea omului simplu și curat, care trăiește în spiritul datoriei și al devotamentului. Prin moartea lui Adrian și prin tăcerea bătrânului slujitor, Sadoveanu sugerează </w:t>
      </w:r>
      <w:r w:rsidRPr="008D5B7F">
        <w:rPr>
          <w:b/>
          <w:bCs/>
        </w:rPr>
        <w:t>sfârșitul unei epoci</w:t>
      </w:r>
      <w:r w:rsidRPr="008D5B7F">
        <w:t xml:space="preserve"> și al unei morale bazate pe cinste și respect.</w:t>
      </w:r>
    </w:p>
    <w:p w14:paraId="51D41ECB" w14:textId="77777777" w:rsidR="008D5B7F" w:rsidRPr="008D5B7F" w:rsidRDefault="00000000" w:rsidP="006805CB">
      <w:pPr>
        <w:jc w:val="both"/>
      </w:pPr>
      <w:r>
        <w:pict w14:anchorId="64C1D6C6">
          <v:rect id="_x0000_i1026" style="width:0;height:1.5pt" o:hralign="center" o:hrstd="t" o:hr="t" fillcolor="#a0a0a0" stroked="f"/>
        </w:pict>
      </w:r>
    </w:p>
    <w:p w14:paraId="51AE2045" w14:textId="77777777" w:rsidR="008D5B7F" w:rsidRPr="008D5B7F" w:rsidRDefault="008D5B7F" w:rsidP="006805CB">
      <w:pPr>
        <w:jc w:val="both"/>
        <w:rPr>
          <w:b/>
          <w:bCs/>
        </w:rPr>
      </w:pPr>
      <w:r w:rsidRPr="008D5B7F">
        <w:rPr>
          <w:b/>
          <w:bCs/>
        </w:rPr>
        <w:t>„Oameni din lună”</w:t>
      </w:r>
    </w:p>
    <w:p w14:paraId="2018DEB2" w14:textId="77777777" w:rsidR="008D5B7F" w:rsidRPr="008D5B7F" w:rsidRDefault="008D5B7F" w:rsidP="006805CB">
      <w:pPr>
        <w:jc w:val="both"/>
      </w:pPr>
      <w:r w:rsidRPr="008D5B7F">
        <w:t xml:space="preserve">Romanul </w:t>
      </w:r>
      <w:r w:rsidRPr="008D5B7F">
        <w:rPr>
          <w:i/>
          <w:iCs/>
        </w:rPr>
        <w:t>„Oameni din lună”</w:t>
      </w:r>
      <w:r w:rsidRPr="008D5B7F">
        <w:t xml:space="preserve"> continuă tema morală și socială, mutând acțiunea în perioada de după război. Protagonistul, </w:t>
      </w:r>
      <w:r w:rsidRPr="008D5B7F">
        <w:rPr>
          <w:b/>
          <w:bCs/>
        </w:rPr>
        <w:t>Traian Bălteanu</w:t>
      </w:r>
      <w:r w:rsidRPr="008D5B7F">
        <w:t xml:space="preserve">, un tânăr visător și curios, ajunge la București, unde îl întâlnește pe profesorul </w:t>
      </w:r>
      <w:r w:rsidRPr="008D5B7F">
        <w:rPr>
          <w:b/>
          <w:bCs/>
        </w:rPr>
        <w:t>Eudoxiu Bărbat</w:t>
      </w:r>
      <w:r w:rsidRPr="008D5B7F">
        <w:t>, un savant izolat, considerat de cei din jur „om din lună” din cauza idealismului și a distanței sale față de mizeriile lumii moderne.</w:t>
      </w:r>
    </w:p>
    <w:p w14:paraId="75240E27" w14:textId="77777777" w:rsidR="008D5B7F" w:rsidRPr="008D5B7F" w:rsidRDefault="008D5B7F" w:rsidP="006805CB">
      <w:pPr>
        <w:jc w:val="both"/>
      </w:pPr>
      <w:r w:rsidRPr="008D5B7F">
        <w:t xml:space="preserve">Între tânărul Traian și bătrânul profesor se înfiripă o relație spirituală profundă. Prin dialogurile lor, Sadoveanu pune față în față </w:t>
      </w:r>
      <w:r w:rsidRPr="008D5B7F">
        <w:rPr>
          <w:b/>
          <w:bCs/>
        </w:rPr>
        <w:t>două generații și două viziuni asupra lumii</w:t>
      </w:r>
      <w:r w:rsidRPr="008D5B7F">
        <w:t xml:space="preserve">: cea a tinereții curioase, dar naive, și cea a bătrâneții înțelepte, care a înțeles deșertăciunea ambițiilor omenești. Eudoxiu Bărbat devine o figură alegorică – </w:t>
      </w:r>
      <w:r w:rsidRPr="008D5B7F">
        <w:rPr>
          <w:b/>
          <w:bCs/>
        </w:rPr>
        <w:t>omul care trăiește în lumină, în spirit</w:t>
      </w:r>
      <w:r w:rsidRPr="008D5B7F">
        <w:t>, deasupra pasiunilor și meschinăriilor vieții cotidiene.</w:t>
      </w:r>
    </w:p>
    <w:p w14:paraId="033FF6EB" w14:textId="77777777" w:rsidR="008D5B7F" w:rsidRPr="008D5B7F" w:rsidRDefault="008D5B7F" w:rsidP="006805CB">
      <w:pPr>
        <w:jc w:val="both"/>
      </w:pPr>
      <w:r w:rsidRPr="008D5B7F">
        <w:t xml:space="preserve">Bucureștiul este descris ca un oraș haotic, unde oamenii aleargă după bani, putere și funcții. În acest decor, idealurile par ridicole, iar moralitatea – o povară. Profesorul Eudoxiu, în schimb, trăiește într-o </w:t>
      </w:r>
      <w:r w:rsidRPr="008D5B7F">
        <w:lastRenderedPageBreak/>
        <w:t xml:space="preserve">tăcere senină, aproape monahală, în comuniune cu natura și cu gândurile sale. El îl învață pe Traian că </w:t>
      </w:r>
      <w:r w:rsidRPr="008D5B7F">
        <w:rPr>
          <w:b/>
          <w:bCs/>
        </w:rPr>
        <w:t>adevărata noblețe nu ține de rang sau avere, ci de spirit, de echilibru și de modestie</w:t>
      </w:r>
      <w:r w:rsidRPr="008D5B7F">
        <w:t>.</w:t>
      </w:r>
    </w:p>
    <w:p w14:paraId="47F03584" w14:textId="77777777" w:rsidR="008D5B7F" w:rsidRPr="008D5B7F" w:rsidRDefault="008D5B7F" w:rsidP="006805CB">
      <w:pPr>
        <w:jc w:val="both"/>
      </w:pPr>
      <w:r w:rsidRPr="008D5B7F">
        <w:t xml:space="preserve">Romanul este, astfel, o parabolă despre </w:t>
      </w:r>
      <w:r w:rsidRPr="008D5B7F">
        <w:rPr>
          <w:b/>
          <w:bCs/>
        </w:rPr>
        <w:t>lupta omului de spirit într-o lume dominată de vulgaritate și materialism</w:t>
      </w:r>
      <w:r w:rsidRPr="008D5B7F">
        <w:t>. În final, Traian înțelege că valoarea existenței nu stă în succes, ci în trăirea curată, în prietenie, în dragostea de oameni și în credința că binele are un rost, chiar dacă este adesea învins.</w:t>
      </w:r>
    </w:p>
    <w:p w14:paraId="6541DFDF" w14:textId="77777777" w:rsidR="008D5B7F" w:rsidRPr="008D5B7F" w:rsidRDefault="00000000" w:rsidP="006805CB">
      <w:pPr>
        <w:jc w:val="both"/>
      </w:pPr>
      <w:r>
        <w:pict w14:anchorId="7B594C28">
          <v:rect id="_x0000_i1027" style="width:0;height:1.5pt" o:hralign="center" o:hrstd="t" o:hr="t" fillcolor="#a0a0a0" stroked="f"/>
        </w:pict>
      </w:r>
    </w:p>
    <w:p w14:paraId="2B365377" w14:textId="77777777" w:rsidR="008D5B7F" w:rsidRPr="008D5B7F" w:rsidRDefault="008D5B7F" w:rsidP="006805CB">
      <w:pPr>
        <w:jc w:val="both"/>
        <w:rPr>
          <w:b/>
          <w:bCs/>
        </w:rPr>
      </w:pPr>
      <w:r w:rsidRPr="008D5B7F">
        <w:rPr>
          <w:b/>
          <w:bCs/>
        </w:rPr>
        <w:t>„Morminte”</w:t>
      </w:r>
    </w:p>
    <w:p w14:paraId="5E2CD3D2" w14:textId="77777777" w:rsidR="008D5B7F" w:rsidRPr="008D5B7F" w:rsidRDefault="008D5B7F" w:rsidP="006805CB">
      <w:pPr>
        <w:jc w:val="both"/>
      </w:pPr>
      <w:r w:rsidRPr="008D5B7F">
        <w:t xml:space="preserve">În </w:t>
      </w:r>
      <w:r w:rsidRPr="008D5B7F">
        <w:rPr>
          <w:i/>
          <w:iCs/>
        </w:rPr>
        <w:t>„Morminte”</w:t>
      </w:r>
      <w:r w:rsidRPr="008D5B7F">
        <w:t xml:space="preserve">, Mihail Sadoveanu prezintă o societate complet decăzută moral, o lume în care </w:t>
      </w:r>
      <w:r w:rsidRPr="008D5B7F">
        <w:rPr>
          <w:b/>
          <w:bCs/>
        </w:rPr>
        <w:t>omul a pierdut sensul existenței și al adevărului</w:t>
      </w:r>
      <w:r w:rsidRPr="008D5B7F">
        <w:t xml:space="preserve">. Personajul principal, </w:t>
      </w:r>
      <w:r w:rsidRPr="008D5B7F">
        <w:rPr>
          <w:b/>
          <w:bCs/>
        </w:rPr>
        <w:t>doctorul Constantin Ionescu</w:t>
      </w:r>
      <w:r w:rsidRPr="008D5B7F">
        <w:t>, este imaginea politicianului arivist și lipsit de scrupule, care urmărește doar câștigul personal. În jurul său se adună o galerie de personaje corupte: avocați, gazetari, funcționari – toți măcinați de invidie, minciună și lăcomie.</w:t>
      </w:r>
    </w:p>
    <w:p w14:paraId="78C70616" w14:textId="77777777" w:rsidR="008D5B7F" w:rsidRPr="008D5B7F" w:rsidRDefault="008D5B7F" w:rsidP="006805CB">
      <w:pPr>
        <w:jc w:val="both"/>
      </w:pPr>
      <w:r w:rsidRPr="008D5B7F">
        <w:t xml:space="preserve">În opoziție cu aceștia, Sadoveanu introduce figura luminoasă a </w:t>
      </w:r>
      <w:r w:rsidRPr="008D5B7F">
        <w:rPr>
          <w:b/>
          <w:bCs/>
        </w:rPr>
        <w:t>Emanoil Modru</w:t>
      </w:r>
      <w:r w:rsidRPr="008D5B7F">
        <w:t xml:space="preserve">, un tânăr avocat idealist care crede în dreptate, în omenie și în morală. El este glasul conștiinței, un „om din alt timp” într-o lume în care cinstea a devenit o slăbiciune. Prin destinul său, autorul sugerează </w:t>
      </w:r>
      <w:r w:rsidRPr="008D5B7F">
        <w:rPr>
          <w:b/>
          <w:bCs/>
        </w:rPr>
        <w:t>lupta zadarnică a omului curat într-o societate coruptă</w:t>
      </w:r>
      <w:r w:rsidRPr="008D5B7F">
        <w:t>.</w:t>
      </w:r>
    </w:p>
    <w:p w14:paraId="0641824A" w14:textId="77777777" w:rsidR="008D5B7F" w:rsidRPr="008D5B7F" w:rsidRDefault="008D5B7F" w:rsidP="006805CB">
      <w:pPr>
        <w:jc w:val="both"/>
      </w:pPr>
      <w:r w:rsidRPr="008D5B7F">
        <w:t xml:space="preserve">Titlul romanului are o semnificație simbolică: „mormintele” nu sunt doar locuri ale morții fizice, ci și </w:t>
      </w:r>
      <w:r w:rsidRPr="008D5B7F">
        <w:rPr>
          <w:b/>
          <w:bCs/>
        </w:rPr>
        <w:t>mormintele spirituale</w:t>
      </w:r>
      <w:r w:rsidRPr="008D5B7F">
        <w:t xml:space="preserve"> în care au fost îngropate valorile, speranțele și conștiința oamenilor. Sadoveanu arată cum setea de putere și de avere degradează sufletul, transformând lumea într-un cimitir al sufletelor.</w:t>
      </w:r>
    </w:p>
    <w:p w14:paraId="1A3013F2" w14:textId="77777777" w:rsidR="008D5B7F" w:rsidRPr="008D5B7F" w:rsidRDefault="00000000" w:rsidP="006805CB">
      <w:pPr>
        <w:jc w:val="both"/>
      </w:pPr>
      <w:r>
        <w:pict w14:anchorId="2BCB9FC1">
          <v:rect id="_x0000_i1028" style="width:0;height:1.5pt" o:hralign="center" o:hrstd="t" o:hr="t" fillcolor="#a0a0a0" stroked="f"/>
        </w:pict>
      </w:r>
    </w:p>
    <w:p w14:paraId="4179F432" w14:textId="77777777" w:rsidR="008D5B7F" w:rsidRPr="008D5B7F" w:rsidRDefault="008D5B7F" w:rsidP="006805CB">
      <w:pPr>
        <w:jc w:val="both"/>
        <w:rPr>
          <w:b/>
          <w:bCs/>
        </w:rPr>
      </w:pPr>
      <w:r w:rsidRPr="008D5B7F">
        <w:rPr>
          <w:b/>
          <w:bCs/>
        </w:rPr>
        <w:t>Sinteză și semnificații</w:t>
      </w:r>
    </w:p>
    <w:p w14:paraId="7E99EE5D" w14:textId="77777777" w:rsidR="008D5B7F" w:rsidRPr="008D5B7F" w:rsidRDefault="008D5B7F" w:rsidP="006805CB">
      <w:pPr>
        <w:jc w:val="both"/>
      </w:pPr>
      <w:r w:rsidRPr="008D5B7F">
        <w:t xml:space="preserve">Cele trei romane sunt legate printr-o </w:t>
      </w:r>
      <w:r w:rsidRPr="008D5B7F">
        <w:rPr>
          <w:b/>
          <w:bCs/>
        </w:rPr>
        <w:t>temă comună</w:t>
      </w:r>
      <w:r w:rsidRPr="008D5B7F">
        <w:t xml:space="preserve"> – destrămarea morală a societății moderne – și printr-o </w:t>
      </w:r>
      <w:r w:rsidRPr="008D5B7F">
        <w:rPr>
          <w:b/>
          <w:bCs/>
        </w:rPr>
        <w:t>viziune profund umanistă</w:t>
      </w:r>
      <w:r w:rsidRPr="008D5B7F">
        <w:t>. Fiecare lucrare analizează o etapă a acestei degradări:</w:t>
      </w:r>
    </w:p>
    <w:p w14:paraId="725A5B92" w14:textId="77777777" w:rsidR="008D5B7F" w:rsidRPr="008D5B7F" w:rsidRDefault="008D5B7F" w:rsidP="006805CB">
      <w:pPr>
        <w:numPr>
          <w:ilvl w:val="0"/>
          <w:numId w:val="1"/>
        </w:numPr>
        <w:jc w:val="both"/>
      </w:pPr>
      <w:r w:rsidRPr="008D5B7F">
        <w:rPr>
          <w:i/>
          <w:iCs/>
        </w:rPr>
        <w:t>„Strada Lăpușneanu”</w:t>
      </w:r>
      <w:r w:rsidRPr="008D5B7F">
        <w:t xml:space="preserve"> arată începutul decăderii, în timpul războiului;</w:t>
      </w:r>
    </w:p>
    <w:p w14:paraId="0F77DE90" w14:textId="77777777" w:rsidR="008D5B7F" w:rsidRPr="008D5B7F" w:rsidRDefault="008D5B7F" w:rsidP="006805CB">
      <w:pPr>
        <w:numPr>
          <w:ilvl w:val="0"/>
          <w:numId w:val="1"/>
        </w:numPr>
        <w:jc w:val="both"/>
      </w:pPr>
      <w:r w:rsidRPr="008D5B7F">
        <w:rPr>
          <w:i/>
          <w:iCs/>
        </w:rPr>
        <w:t>„Oameni din lună”</w:t>
      </w:r>
      <w:r w:rsidRPr="008D5B7F">
        <w:t xml:space="preserve"> ilustrează izolarea omului de spirit într-o lume vulgară;</w:t>
      </w:r>
    </w:p>
    <w:p w14:paraId="04A1EACC" w14:textId="77777777" w:rsidR="008D5B7F" w:rsidRPr="008D5B7F" w:rsidRDefault="008D5B7F" w:rsidP="006805CB">
      <w:pPr>
        <w:numPr>
          <w:ilvl w:val="0"/>
          <w:numId w:val="1"/>
        </w:numPr>
        <w:jc w:val="both"/>
      </w:pPr>
      <w:r w:rsidRPr="008D5B7F">
        <w:rPr>
          <w:i/>
          <w:iCs/>
        </w:rPr>
        <w:t>„Morminte”</w:t>
      </w:r>
      <w:r w:rsidRPr="008D5B7F">
        <w:t xml:space="preserve"> marchează sfârșitul – moartea definitivă a conștiinței morale.</w:t>
      </w:r>
    </w:p>
    <w:p w14:paraId="52B9353A" w14:textId="77777777" w:rsidR="008D5B7F" w:rsidRPr="008D5B7F" w:rsidRDefault="008D5B7F" w:rsidP="006805CB">
      <w:pPr>
        <w:jc w:val="both"/>
      </w:pPr>
      <w:r w:rsidRPr="008D5B7F">
        <w:t xml:space="preserve">Sadoveanu nu se limitează la critica socială; el propune un ideal moral: </w:t>
      </w:r>
      <w:r w:rsidRPr="008D5B7F">
        <w:rPr>
          <w:b/>
          <w:bCs/>
        </w:rPr>
        <w:t>întoarcerea la demnitate, echilibru și credință</w:t>
      </w:r>
      <w:r w:rsidRPr="008D5B7F">
        <w:t>. Prin contrastul dintre oamenii corupți și figurile luminoase (Adrian Plopeanu, Eudoxiu Bărbat, Emanoil Modru), scriitorul afirmă că adevărata noblețe este interioară și că speranța renașterii morale există atâta vreme cât mai supraviețuiește un om drept.</w:t>
      </w:r>
    </w:p>
    <w:p w14:paraId="263BD6DA" w14:textId="77777777" w:rsidR="008D5B7F" w:rsidRPr="008D5B7F" w:rsidRDefault="00000000" w:rsidP="006805CB">
      <w:pPr>
        <w:jc w:val="both"/>
      </w:pPr>
      <w:r>
        <w:pict w14:anchorId="3DBC8774">
          <v:rect id="_x0000_i1029" style="width:0;height:1.5pt" o:hralign="center" o:hrstd="t" o:hr="t" fillcolor="#a0a0a0" stroked="f"/>
        </w:pict>
      </w:r>
    </w:p>
    <w:p w14:paraId="60AE286F" w14:textId="77777777" w:rsidR="008D5B7F" w:rsidRPr="008D5B7F" w:rsidRDefault="008D5B7F" w:rsidP="006805CB">
      <w:pPr>
        <w:jc w:val="both"/>
        <w:rPr>
          <w:b/>
          <w:bCs/>
        </w:rPr>
      </w:pPr>
      <w:r w:rsidRPr="008D5B7F">
        <w:rPr>
          <w:b/>
          <w:bCs/>
        </w:rPr>
        <w:t>Ideea principală:</w:t>
      </w:r>
    </w:p>
    <w:p w14:paraId="14520FDB" w14:textId="77777777" w:rsidR="008D5B7F" w:rsidRPr="008D5B7F" w:rsidRDefault="008D5B7F" w:rsidP="006805CB">
      <w:pPr>
        <w:jc w:val="both"/>
      </w:pPr>
      <w:r w:rsidRPr="008D5B7F">
        <w:t xml:space="preserve">Volumul ilustrează </w:t>
      </w:r>
      <w:r w:rsidRPr="008D5B7F">
        <w:rPr>
          <w:b/>
          <w:bCs/>
        </w:rPr>
        <w:t>degradarea morală a societății românești</w:t>
      </w:r>
      <w:r w:rsidRPr="008D5B7F">
        <w:t xml:space="preserve"> din timpul și după Primul Război Mondial, arătând cum lumea veche, bazată pe respect, credință și demnitate, este înlocuită de una dominată de egoism, lăcomie și ipocrizie.</w:t>
      </w:r>
    </w:p>
    <w:p w14:paraId="2B36FCC2" w14:textId="77777777" w:rsidR="008D5B7F" w:rsidRPr="008D5B7F" w:rsidRDefault="00000000" w:rsidP="006805CB">
      <w:pPr>
        <w:jc w:val="both"/>
      </w:pPr>
      <w:r>
        <w:pict w14:anchorId="04A54CE7">
          <v:rect id="_x0000_i1030" style="width:0;height:1.5pt" o:hralign="center" o:hrstd="t" o:hr="t" fillcolor="#a0a0a0" stroked="f"/>
        </w:pict>
      </w:r>
    </w:p>
    <w:p w14:paraId="778B5ACA" w14:textId="77777777" w:rsidR="008D5B7F" w:rsidRPr="008D5B7F" w:rsidRDefault="008D5B7F" w:rsidP="006805CB">
      <w:pPr>
        <w:jc w:val="both"/>
        <w:rPr>
          <w:b/>
          <w:bCs/>
        </w:rPr>
      </w:pPr>
      <w:r w:rsidRPr="008D5B7F">
        <w:rPr>
          <w:b/>
          <w:bCs/>
        </w:rPr>
        <w:t>Mesajul operei:</w:t>
      </w:r>
    </w:p>
    <w:p w14:paraId="5C89E976" w14:textId="2EF54305" w:rsidR="00E51F71" w:rsidRDefault="008D5B7F" w:rsidP="006805CB">
      <w:pPr>
        <w:jc w:val="both"/>
      </w:pPr>
      <w:r w:rsidRPr="008D5B7F">
        <w:lastRenderedPageBreak/>
        <w:t xml:space="preserve">Mihail Sadoveanu transmite un </w:t>
      </w:r>
      <w:r w:rsidRPr="008D5B7F">
        <w:rPr>
          <w:b/>
          <w:bCs/>
        </w:rPr>
        <w:t>apel la moralitate, echilibru și spirit</w:t>
      </w:r>
      <w:r w:rsidRPr="008D5B7F">
        <w:t xml:space="preserve">. El ne arată că o societate care își pierde conștiința și valorile este sortită autodistrugerii. În viziunea sa, salvarea nu se află în bogăție sau succes, ci în </w:t>
      </w:r>
      <w:r w:rsidRPr="008D5B7F">
        <w:rPr>
          <w:b/>
          <w:bCs/>
        </w:rPr>
        <w:t>omenie, înțelepciune și curăție sufletească</w:t>
      </w:r>
      <w:r w:rsidRPr="008D5B7F">
        <w:t>. Doar omul care rămâne fidel adevărului și dreptății poate trece „dincolo de negura” corupției și a egoismului lumii moderne.</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2364"/>
    <w:multiLevelType w:val="multilevel"/>
    <w:tmpl w:val="C9B4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160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E0"/>
    <w:rsid w:val="0007621A"/>
    <w:rsid w:val="006805CB"/>
    <w:rsid w:val="008D5B7F"/>
    <w:rsid w:val="00913256"/>
    <w:rsid w:val="00A769EB"/>
    <w:rsid w:val="00CB352D"/>
    <w:rsid w:val="00CD4EE0"/>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99C11"/>
  <w15:chartTrackingRefBased/>
  <w15:docId w15:val="{C6CBC2A1-DF59-4F35-BDEC-400B016B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E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4E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4E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4E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4E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4E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E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E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E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E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4E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4E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4E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4E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4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EE0"/>
    <w:rPr>
      <w:rFonts w:eastAsiaTheme="majorEastAsia" w:cstheme="majorBidi"/>
      <w:color w:val="272727" w:themeColor="text1" w:themeTint="D8"/>
    </w:rPr>
  </w:style>
  <w:style w:type="paragraph" w:styleId="Title">
    <w:name w:val="Title"/>
    <w:basedOn w:val="Normal"/>
    <w:next w:val="Normal"/>
    <w:link w:val="TitleChar"/>
    <w:uiPriority w:val="10"/>
    <w:qFormat/>
    <w:rsid w:val="00CD4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E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EE0"/>
    <w:pPr>
      <w:spacing w:before="160"/>
      <w:jc w:val="center"/>
    </w:pPr>
    <w:rPr>
      <w:i/>
      <w:iCs/>
      <w:color w:val="404040" w:themeColor="text1" w:themeTint="BF"/>
    </w:rPr>
  </w:style>
  <w:style w:type="character" w:customStyle="1" w:styleId="QuoteChar">
    <w:name w:val="Quote Char"/>
    <w:basedOn w:val="DefaultParagraphFont"/>
    <w:link w:val="Quote"/>
    <w:uiPriority w:val="29"/>
    <w:rsid w:val="00CD4EE0"/>
    <w:rPr>
      <w:i/>
      <w:iCs/>
      <w:color w:val="404040" w:themeColor="text1" w:themeTint="BF"/>
    </w:rPr>
  </w:style>
  <w:style w:type="paragraph" w:styleId="ListParagraph">
    <w:name w:val="List Paragraph"/>
    <w:basedOn w:val="Normal"/>
    <w:uiPriority w:val="34"/>
    <w:qFormat/>
    <w:rsid w:val="00CD4EE0"/>
    <w:pPr>
      <w:ind w:left="720"/>
      <w:contextualSpacing/>
    </w:pPr>
  </w:style>
  <w:style w:type="character" w:styleId="IntenseEmphasis">
    <w:name w:val="Intense Emphasis"/>
    <w:basedOn w:val="DefaultParagraphFont"/>
    <w:uiPriority w:val="21"/>
    <w:qFormat/>
    <w:rsid w:val="00CD4EE0"/>
    <w:rPr>
      <w:i/>
      <w:iCs/>
      <w:color w:val="2F5496" w:themeColor="accent1" w:themeShade="BF"/>
    </w:rPr>
  </w:style>
  <w:style w:type="paragraph" w:styleId="IntenseQuote">
    <w:name w:val="Intense Quote"/>
    <w:basedOn w:val="Normal"/>
    <w:next w:val="Normal"/>
    <w:link w:val="IntenseQuoteChar"/>
    <w:uiPriority w:val="30"/>
    <w:qFormat/>
    <w:rsid w:val="00CD4E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4EE0"/>
    <w:rPr>
      <w:i/>
      <w:iCs/>
      <w:color w:val="2F5496" w:themeColor="accent1" w:themeShade="BF"/>
    </w:rPr>
  </w:style>
  <w:style w:type="character" w:styleId="IntenseReference">
    <w:name w:val="Intense Reference"/>
    <w:basedOn w:val="DefaultParagraphFont"/>
    <w:uiPriority w:val="32"/>
    <w:qFormat/>
    <w:rsid w:val="00CD4E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954</Words>
  <Characters>5441</Characters>
  <Application>Microsoft Office Word</Application>
  <DocSecurity>0</DocSecurity>
  <Lines>45</Lines>
  <Paragraphs>12</Paragraphs>
  <ScaleCrop>false</ScaleCrop>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2025-10-14T12:03:00Z</dcterms:created>
  <dcterms:modified xsi:type="dcterms:W3CDTF">2025-10-17T15:52:00Z</dcterms:modified>
</cp:coreProperties>
</file>