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17" w:rsidRPr="005A076D" w:rsidRDefault="005A076D" w:rsidP="005A076D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Predarea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Orientări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Contemporane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Teoria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Practica</w:t>
      </w:r>
      <w:proofErr w:type="spellEnd"/>
      <w:r w:rsidR="00A75417"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75417" w:rsidRPr="005A076D">
        <w:rPr>
          <w:rFonts w:ascii="Cambria" w:hAnsi="Cambria"/>
          <w:b/>
          <w:bCs/>
          <w:sz w:val="24"/>
          <w:szCs w:val="24"/>
        </w:rPr>
        <w:t>Pedagogică</w:t>
      </w:r>
      <w:proofErr w:type="spellEnd"/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proofErr w:type="spell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paradigma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educațională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contemporană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conceptul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predare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suferit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mutații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profunde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depășind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accepțiunea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tradițională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simplă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transmitere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cunoștințelor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la </w:t>
      </w:r>
      <w:proofErr w:type="gramStart"/>
      <w:r w:rsidRPr="005A076D">
        <w:rPr>
          <w:rFonts w:ascii="Cambria" w:hAnsi="Cambria"/>
          <w:sz w:val="24"/>
          <w:szCs w:val="24"/>
        </w:rPr>
        <w:t>un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emițător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activ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către</w:t>
      </w:r>
      <w:proofErr w:type="spellEnd"/>
      <w:r w:rsidRPr="005A076D">
        <w:rPr>
          <w:rFonts w:ascii="Cambria" w:hAnsi="Cambria"/>
          <w:sz w:val="24"/>
          <w:szCs w:val="24"/>
        </w:rPr>
        <w:t xml:space="preserve"> un receptor </w:t>
      </w:r>
      <w:proofErr w:type="spellStart"/>
      <w:r w:rsidRPr="005A076D">
        <w:rPr>
          <w:rFonts w:ascii="Cambria" w:hAnsi="Cambria"/>
          <w:sz w:val="24"/>
          <w:szCs w:val="24"/>
        </w:rPr>
        <w:t>pasiv</w:t>
      </w:r>
      <w:proofErr w:type="spellEnd"/>
      <w:r w:rsidRPr="005A076D">
        <w:rPr>
          <w:rFonts w:ascii="Cambria" w:hAnsi="Cambria"/>
          <w:sz w:val="24"/>
          <w:szCs w:val="24"/>
        </w:rPr>
        <w:t xml:space="preserve">. </w:t>
      </w:r>
      <w:proofErr w:type="spellStart"/>
      <w:r w:rsidRPr="005A076D">
        <w:rPr>
          <w:rFonts w:ascii="Cambria" w:hAnsi="Cambria"/>
          <w:sz w:val="24"/>
          <w:szCs w:val="24"/>
        </w:rPr>
        <w:t>Astăzi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predarea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analizată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practicată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dintr</w:t>
      </w:r>
      <w:proofErr w:type="spellEnd"/>
      <w:r w:rsidRPr="005A076D">
        <w:rPr>
          <w:rFonts w:ascii="Cambria" w:hAnsi="Cambria"/>
          <w:sz w:val="24"/>
          <w:szCs w:val="24"/>
        </w:rPr>
        <w:t xml:space="preserve">-o </w:t>
      </w:r>
      <w:proofErr w:type="spellStart"/>
      <w:r w:rsidRPr="005A076D">
        <w:rPr>
          <w:rFonts w:ascii="Cambria" w:hAnsi="Cambria"/>
          <w:sz w:val="24"/>
          <w:szCs w:val="24"/>
        </w:rPr>
        <w:t>perspectivă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sistemică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constructivistă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</w:p>
    <w:p w:rsidR="00A75417" w:rsidRPr="005A076D" w:rsidRDefault="00A75417" w:rsidP="005A076D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A076D">
        <w:rPr>
          <w:rFonts w:ascii="Cambria" w:hAnsi="Cambria"/>
          <w:b/>
          <w:bCs/>
          <w:sz w:val="24"/>
          <w:szCs w:val="24"/>
        </w:rPr>
        <w:t>Conceptul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predare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managementul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situațiilor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învățare</w:t>
      </w:r>
      <w:proofErr w:type="spellEnd"/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accepțiunea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modernă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predarea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reprezintă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o </w:t>
      </w:r>
      <w:proofErr w:type="spellStart"/>
      <w:r w:rsidRPr="005A076D">
        <w:rPr>
          <w:rFonts w:ascii="Cambria" w:hAnsi="Cambria"/>
          <w:sz w:val="24"/>
          <w:szCs w:val="24"/>
        </w:rPr>
        <w:t>activitate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complexă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proiectare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organizare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conducere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facilitare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situațiilor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învățare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Profesorul</w:t>
      </w:r>
      <w:proofErr w:type="spellEnd"/>
      <w:r w:rsidRPr="005A076D">
        <w:rPr>
          <w:rFonts w:ascii="Cambria" w:hAnsi="Cambria"/>
          <w:sz w:val="24"/>
          <w:szCs w:val="24"/>
        </w:rPr>
        <w:t xml:space="preserve"> nu </w:t>
      </w:r>
      <w:proofErr w:type="spellStart"/>
      <w:r w:rsidRPr="005A076D">
        <w:rPr>
          <w:rFonts w:ascii="Cambria" w:hAnsi="Cambria"/>
          <w:sz w:val="24"/>
          <w:szCs w:val="24"/>
        </w:rPr>
        <w:t>mai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„</w:t>
      </w:r>
      <w:proofErr w:type="spellStart"/>
      <w:r w:rsidRPr="005A076D">
        <w:rPr>
          <w:rFonts w:ascii="Cambria" w:hAnsi="Cambria"/>
          <w:sz w:val="24"/>
          <w:szCs w:val="24"/>
        </w:rPr>
        <w:t>izvorul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informație</w:t>
      </w:r>
      <w:proofErr w:type="spellEnd"/>
      <w:r w:rsidRPr="005A076D">
        <w:rPr>
          <w:rFonts w:ascii="Cambria" w:hAnsi="Cambria"/>
          <w:sz w:val="24"/>
          <w:szCs w:val="24"/>
        </w:rPr>
        <w:t xml:space="preserve">”, </w:t>
      </w:r>
      <w:proofErr w:type="spellStart"/>
      <w:r w:rsidRPr="005A076D">
        <w:rPr>
          <w:rFonts w:ascii="Cambria" w:hAnsi="Cambria"/>
          <w:sz w:val="24"/>
          <w:szCs w:val="24"/>
        </w:rPr>
        <w:t>ci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devine</w:t>
      </w:r>
      <w:proofErr w:type="spellEnd"/>
      <w:r w:rsidRPr="005A076D">
        <w:rPr>
          <w:rFonts w:ascii="Cambria" w:hAnsi="Cambria"/>
          <w:sz w:val="24"/>
          <w:szCs w:val="24"/>
        </w:rPr>
        <w:t xml:space="preserve"> un </w:t>
      </w:r>
      <w:proofErr w:type="spellStart"/>
      <w:r w:rsidRPr="005A076D">
        <w:rPr>
          <w:rFonts w:ascii="Cambria" w:hAnsi="Cambria"/>
          <w:sz w:val="24"/>
          <w:szCs w:val="24"/>
        </w:rPr>
        <w:t>arhitect</w:t>
      </w:r>
      <w:proofErr w:type="spellEnd"/>
      <w:r w:rsidRPr="005A076D">
        <w:rPr>
          <w:rFonts w:ascii="Cambria" w:hAnsi="Cambria"/>
          <w:sz w:val="24"/>
          <w:szCs w:val="24"/>
        </w:rPr>
        <w:t xml:space="preserve"> al </w:t>
      </w:r>
      <w:proofErr w:type="spellStart"/>
      <w:r w:rsidRPr="005A076D">
        <w:rPr>
          <w:rFonts w:ascii="Cambria" w:hAnsi="Cambria"/>
          <w:sz w:val="24"/>
          <w:szCs w:val="24"/>
        </w:rPr>
        <w:t>mediului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educațional</w:t>
      </w:r>
      <w:proofErr w:type="spellEnd"/>
      <w:r w:rsidRPr="005A076D">
        <w:rPr>
          <w:rFonts w:ascii="Cambria" w:hAnsi="Cambria"/>
          <w:sz w:val="24"/>
          <w:szCs w:val="24"/>
        </w:rPr>
        <w:t xml:space="preserve">, un mentor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un manager al </w:t>
      </w:r>
      <w:proofErr w:type="spellStart"/>
      <w:r w:rsidRPr="005A076D">
        <w:rPr>
          <w:rFonts w:ascii="Cambria" w:hAnsi="Cambria"/>
          <w:sz w:val="24"/>
          <w:szCs w:val="24"/>
        </w:rPr>
        <w:t>experiențelor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cognitive.</w:t>
      </w:r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r w:rsidRPr="005A076D">
        <w:rPr>
          <w:rFonts w:ascii="Cambria" w:hAnsi="Cambria"/>
          <w:sz w:val="24"/>
          <w:szCs w:val="24"/>
        </w:rPr>
        <w:t xml:space="preserve">A </w:t>
      </w:r>
      <w:proofErr w:type="spellStart"/>
      <w:r w:rsidRPr="005A076D">
        <w:rPr>
          <w:rFonts w:ascii="Cambria" w:hAnsi="Cambria"/>
          <w:sz w:val="24"/>
          <w:szCs w:val="24"/>
        </w:rPr>
        <w:t>organiza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a conduce o </w:t>
      </w:r>
      <w:proofErr w:type="spellStart"/>
      <w:r w:rsidRPr="005A076D">
        <w:rPr>
          <w:rFonts w:ascii="Cambria" w:hAnsi="Cambria"/>
          <w:sz w:val="24"/>
          <w:szCs w:val="24"/>
        </w:rPr>
        <w:t>situație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învățare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înseamnă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crea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un context </w:t>
      </w:r>
      <w:proofErr w:type="spellStart"/>
      <w:r w:rsidRPr="005A076D">
        <w:rPr>
          <w:rFonts w:ascii="Cambria" w:hAnsi="Cambria"/>
          <w:sz w:val="24"/>
          <w:szCs w:val="24"/>
        </w:rPr>
        <w:t>problematizant</w:t>
      </w:r>
      <w:proofErr w:type="spellEnd"/>
      <w:r w:rsidRPr="005A076D">
        <w:rPr>
          <w:rFonts w:ascii="Cambria" w:hAnsi="Cambria"/>
          <w:sz w:val="24"/>
          <w:szCs w:val="24"/>
        </w:rPr>
        <w:t xml:space="preserve">, a </w:t>
      </w:r>
      <w:proofErr w:type="spellStart"/>
      <w:r w:rsidRPr="005A076D">
        <w:rPr>
          <w:rFonts w:ascii="Cambria" w:hAnsi="Cambria"/>
          <w:sz w:val="24"/>
          <w:szCs w:val="24"/>
        </w:rPr>
        <w:t>pune</w:t>
      </w:r>
      <w:proofErr w:type="spellEnd"/>
      <w:r w:rsidRPr="005A076D">
        <w:rPr>
          <w:rFonts w:ascii="Cambria" w:hAnsi="Cambria"/>
          <w:sz w:val="24"/>
          <w:szCs w:val="24"/>
        </w:rPr>
        <w:t xml:space="preserve"> la </w:t>
      </w:r>
      <w:proofErr w:type="spellStart"/>
      <w:r w:rsidRPr="005A076D">
        <w:rPr>
          <w:rFonts w:ascii="Cambria" w:hAnsi="Cambria"/>
          <w:sz w:val="24"/>
          <w:szCs w:val="24"/>
        </w:rPr>
        <w:t>dispoziția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elevilor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resursele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necesare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(</w:t>
      </w:r>
      <w:proofErr w:type="spellStart"/>
      <w:r w:rsidRPr="005A076D">
        <w:rPr>
          <w:rFonts w:ascii="Cambria" w:hAnsi="Cambria"/>
          <w:sz w:val="24"/>
          <w:szCs w:val="24"/>
        </w:rPr>
        <w:t>informaționale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materiale</w:t>
      </w:r>
      <w:proofErr w:type="spellEnd"/>
      <w:r w:rsidRPr="005A076D">
        <w:rPr>
          <w:rFonts w:ascii="Cambria" w:hAnsi="Cambria"/>
          <w:sz w:val="24"/>
          <w:szCs w:val="24"/>
        </w:rPr>
        <w:t xml:space="preserve">)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a-</w:t>
      </w:r>
      <w:proofErr w:type="spellStart"/>
      <w:r w:rsidRPr="005A076D">
        <w:rPr>
          <w:rFonts w:ascii="Cambria" w:hAnsi="Cambria"/>
          <w:sz w:val="24"/>
          <w:szCs w:val="24"/>
        </w:rPr>
        <w:t>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ghida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efortul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a </w:t>
      </w:r>
      <w:proofErr w:type="spellStart"/>
      <w:r w:rsidRPr="005A076D">
        <w:rPr>
          <w:rFonts w:ascii="Cambria" w:hAnsi="Cambria"/>
          <w:sz w:val="24"/>
          <w:szCs w:val="24"/>
        </w:rPr>
        <w:t>descoperi</w:t>
      </w:r>
      <w:proofErr w:type="spellEnd"/>
      <w:r w:rsidRPr="005A076D">
        <w:rPr>
          <w:rFonts w:ascii="Cambria" w:hAnsi="Cambria"/>
          <w:sz w:val="24"/>
          <w:szCs w:val="24"/>
        </w:rPr>
        <w:t xml:space="preserve">, a </w:t>
      </w:r>
      <w:proofErr w:type="spellStart"/>
      <w:r w:rsidRPr="005A076D">
        <w:rPr>
          <w:rFonts w:ascii="Cambria" w:hAnsi="Cambria"/>
          <w:sz w:val="24"/>
          <w:szCs w:val="24"/>
        </w:rPr>
        <w:t>înțelege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construi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propriile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semnificații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. Din </w:t>
      </w:r>
      <w:proofErr w:type="spellStart"/>
      <w:r w:rsidRPr="005A076D">
        <w:rPr>
          <w:rFonts w:ascii="Cambria" w:hAnsi="Cambria"/>
          <w:sz w:val="24"/>
          <w:szCs w:val="24"/>
        </w:rPr>
        <w:t>această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perspectivă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predarea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se </w:t>
      </w:r>
      <w:proofErr w:type="spellStart"/>
      <w:r w:rsidRPr="005A076D">
        <w:rPr>
          <w:rFonts w:ascii="Cambria" w:hAnsi="Cambria"/>
          <w:sz w:val="24"/>
          <w:szCs w:val="24"/>
        </w:rPr>
        <w:t>justifică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se </w:t>
      </w:r>
      <w:proofErr w:type="spellStart"/>
      <w:r w:rsidRPr="005A076D">
        <w:rPr>
          <w:rFonts w:ascii="Cambria" w:hAnsi="Cambria"/>
          <w:sz w:val="24"/>
          <w:szCs w:val="24"/>
        </w:rPr>
        <w:t>validează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exclusiv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prin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efectele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sale </w:t>
      </w:r>
      <w:proofErr w:type="spellStart"/>
      <w:r w:rsidRPr="005A076D">
        <w:rPr>
          <w:rFonts w:ascii="Cambria" w:hAnsi="Cambria"/>
          <w:sz w:val="24"/>
          <w:szCs w:val="24"/>
        </w:rPr>
        <w:t>asupra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învățării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</w:p>
    <w:p w:rsidR="00A75417" w:rsidRPr="005A076D" w:rsidRDefault="00A75417" w:rsidP="005A076D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A076D">
        <w:rPr>
          <w:rFonts w:ascii="Cambria" w:hAnsi="Cambria"/>
          <w:b/>
          <w:bCs/>
          <w:sz w:val="24"/>
          <w:szCs w:val="24"/>
        </w:rPr>
        <w:t>Strategii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stiluri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predare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rolul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feedback-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ului</w:t>
      </w:r>
      <w:proofErr w:type="spellEnd"/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proofErr w:type="spellStart"/>
      <w:r w:rsidRPr="005A076D">
        <w:rPr>
          <w:rFonts w:ascii="Cambria" w:hAnsi="Cambria"/>
          <w:sz w:val="24"/>
          <w:szCs w:val="24"/>
        </w:rPr>
        <w:t>Dacă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strategia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didactică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planul</w:t>
      </w:r>
      <w:proofErr w:type="spellEnd"/>
      <w:r w:rsidRPr="005A076D">
        <w:rPr>
          <w:rFonts w:ascii="Cambria" w:hAnsi="Cambria"/>
          <w:sz w:val="24"/>
          <w:szCs w:val="24"/>
        </w:rPr>
        <w:t xml:space="preserve"> general de </w:t>
      </w:r>
      <w:proofErr w:type="spellStart"/>
      <w:r w:rsidRPr="005A076D">
        <w:rPr>
          <w:rFonts w:ascii="Cambria" w:hAnsi="Cambria"/>
          <w:sz w:val="24"/>
          <w:szCs w:val="24"/>
        </w:rPr>
        <w:t>acțiune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stilul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predare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reprezintă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forma de </w:t>
      </w:r>
      <w:proofErr w:type="spellStart"/>
      <w:r w:rsidRPr="005A076D">
        <w:rPr>
          <w:rFonts w:ascii="Cambria" w:hAnsi="Cambria"/>
          <w:sz w:val="24"/>
          <w:szCs w:val="24"/>
        </w:rPr>
        <w:t>manifestare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individualității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profesorului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amprenta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personală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aplicarea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metodelor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relaționarea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cu </w:t>
      </w:r>
      <w:proofErr w:type="spellStart"/>
      <w:r w:rsidRPr="005A076D">
        <w:rPr>
          <w:rFonts w:ascii="Cambria" w:hAnsi="Cambria"/>
          <w:sz w:val="24"/>
          <w:szCs w:val="24"/>
        </w:rPr>
        <w:t>elevii</w:t>
      </w:r>
      <w:proofErr w:type="spellEnd"/>
      <w:r w:rsidRPr="005A07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Stilurile</w:t>
      </w:r>
      <w:proofErr w:type="spellEnd"/>
      <w:r w:rsidRPr="005A076D">
        <w:rPr>
          <w:rFonts w:ascii="Cambria" w:hAnsi="Cambria"/>
          <w:sz w:val="24"/>
          <w:szCs w:val="24"/>
        </w:rPr>
        <w:t xml:space="preserve"> pot </w:t>
      </w:r>
      <w:proofErr w:type="spellStart"/>
      <w:r w:rsidRPr="005A076D">
        <w:rPr>
          <w:rFonts w:ascii="Cambria" w:hAnsi="Cambria"/>
          <w:sz w:val="24"/>
          <w:szCs w:val="24"/>
        </w:rPr>
        <w:t>fi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clasificate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după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criteriul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autorității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 (</w:t>
      </w:r>
      <w:proofErr w:type="spellStart"/>
      <w:r w:rsidRPr="005A076D">
        <w:rPr>
          <w:rFonts w:ascii="Cambria" w:hAnsi="Cambria"/>
          <w:sz w:val="24"/>
          <w:szCs w:val="24"/>
        </w:rPr>
        <w:t>autoritar</w:t>
      </w:r>
      <w:proofErr w:type="spellEnd"/>
      <w:r w:rsidRPr="005A076D">
        <w:rPr>
          <w:rFonts w:ascii="Cambria" w:hAnsi="Cambria"/>
          <w:sz w:val="24"/>
          <w:szCs w:val="24"/>
        </w:rPr>
        <w:t xml:space="preserve">, democratic, </w:t>
      </w:r>
      <w:r w:rsidRPr="005A076D">
        <w:rPr>
          <w:rFonts w:ascii="Cambria" w:hAnsi="Cambria"/>
          <w:i/>
          <w:iCs/>
          <w:sz w:val="24"/>
          <w:szCs w:val="24"/>
        </w:rPr>
        <w:t>laissez-faire</w:t>
      </w:r>
      <w:r w:rsidRPr="005A076D">
        <w:rPr>
          <w:rFonts w:ascii="Cambria" w:hAnsi="Cambria"/>
          <w:sz w:val="24"/>
          <w:szCs w:val="24"/>
        </w:rPr>
        <w:t>/</w:t>
      </w:r>
      <w:proofErr w:type="spellStart"/>
      <w:r w:rsidRPr="005A076D">
        <w:rPr>
          <w:rFonts w:ascii="Cambria" w:hAnsi="Cambria"/>
          <w:sz w:val="24"/>
          <w:szCs w:val="24"/>
        </w:rPr>
        <w:t>permisiv</w:t>
      </w:r>
      <w:proofErr w:type="spellEnd"/>
      <w:r w:rsidRPr="005A076D">
        <w:rPr>
          <w:rFonts w:ascii="Cambria" w:hAnsi="Cambria"/>
          <w:sz w:val="24"/>
          <w:szCs w:val="24"/>
        </w:rPr>
        <w:t xml:space="preserve">) </w:t>
      </w:r>
      <w:proofErr w:type="spellStart"/>
      <w:r w:rsidRPr="005A076D">
        <w:rPr>
          <w:rFonts w:ascii="Cambria" w:hAnsi="Cambria"/>
          <w:sz w:val="24"/>
          <w:szCs w:val="24"/>
        </w:rPr>
        <w:t>sau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după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centrarea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acțiunii</w:t>
      </w:r>
      <w:proofErr w:type="spellEnd"/>
      <w:r w:rsidRPr="005A076D">
        <w:rPr>
          <w:rFonts w:ascii="Cambria" w:hAnsi="Cambria"/>
          <w:sz w:val="24"/>
          <w:szCs w:val="24"/>
        </w:rPr>
        <w:t xml:space="preserve"> (</w:t>
      </w:r>
      <w:proofErr w:type="spellStart"/>
      <w:r w:rsidRPr="005A076D">
        <w:rPr>
          <w:rFonts w:ascii="Cambria" w:hAnsi="Cambria"/>
          <w:sz w:val="24"/>
          <w:szCs w:val="24"/>
        </w:rPr>
        <w:t>centrat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sarcină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centrat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elev</w:t>
      </w:r>
      <w:proofErr w:type="spellEnd"/>
      <w:r w:rsidRPr="005A076D">
        <w:rPr>
          <w:rFonts w:ascii="Cambria" w:hAnsi="Cambria"/>
          <w:sz w:val="24"/>
          <w:szCs w:val="24"/>
        </w:rPr>
        <w:t>).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Orientările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contemporane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privilegiază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stilul</w:t>
      </w:r>
      <w:proofErr w:type="spellEnd"/>
      <w:r w:rsidRPr="005A076D">
        <w:rPr>
          <w:rFonts w:ascii="Cambria" w:hAnsi="Cambria"/>
          <w:sz w:val="24"/>
          <w:szCs w:val="24"/>
        </w:rPr>
        <w:t xml:space="preserve"> democratic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centrat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elev</w:t>
      </w:r>
      <w:proofErr w:type="spellEnd"/>
      <w:r w:rsidRPr="005A076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5A076D">
        <w:rPr>
          <w:rFonts w:ascii="Cambria" w:hAnsi="Cambria"/>
          <w:sz w:val="24"/>
          <w:szCs w:val="24"/>
        </w:rPr>
        <w:t>încurajează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inițiativa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participarea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gramStart"/>
      <w:r w:rsidRPr="005A076D">
        <w:rPr>
          <w:rFonts w:ascii="Cambria" w:hAnsi="Cambria"/>
          <w:sz w:val="24"/>
          <w:szCs w:val="24"/>
        </w:rPr>
        <w:t>un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climat</w:t>
      </w:r>
      <w:proofErr w:type="spellEnd"/>
      <w:r w:rsidRPr="005A076D">
        <w:rPr>
          <w:rFonts w:ascii="Cambria" w:hAnsi="Cambria"/>
          <w:sz w:val="24"/>
          <w:szCs w:val="24"/>
        </w:rPr>
        <w:t xml:space="preserve"> socio-</w:t>
      </w:r>
      <w:proofErr w:type="spellStart"/>
      <w:r w:rsidRPr="005A076D">
        <w:rPr>
          <w:rFonts w:ascii="Cambria" w:hAnsi="Cambria"/>
          <w:sz w:val="24"/>
          <w:szCs w:val="24"/>
        </w:rPr>
        <w:t>afectiv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pozitiv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r w:rsidRPr="005A076D">
        <w:rPr>
          <w:rFonts w:ascii="Cambria" w:hAnsi="Cambria"/>
          <w:sz w:val="24"/>
          <w:szCs w:val="24"/>
        </w:rPr>
        <w:t xml:space="preserve">Din </w:t>
      </w:r>
      <w:proofErr w:type="spellStart"/>
      <w:r w:rsidRPr="005A076D">
        <w:rPr>
          <w:rFonts w:ascii="Cambria" w:hAnsi="Cambria"/>
          <w:sz w:val="24"/>
          <w:szCs w:val="24"/>
        </w:rPr>
        <w:t>punct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vedere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sistemic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predarea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învățarea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formează</w:t>
      </w:r>
      <w:proofErr w:type="spellEnd"/>
      <w:r w:rsidRPr="005A076D">
        <w:rPr>
          <w:rFonts w:ascii="Cambria" w:hAnsi="Cambria"/>
          <w:sz w:val="24"/>
          <w:szCs w:val="24"/>
        </w:rPr>
        <w:t xml:space="preserve"> o </w:t>
      </w:r>
      <w:proofErr w:type="spellStart"/>
      <w:r w:rsidRPr="005A076D">
        <w:rPr>
          <w:rFonts w:ascii="Cambria" w:hAnsi="Cambria"/>
          <w:sz w:val="24"/>
          <w:szCs w:val="24"/>
        </w:rPr>
        <w:t>triadă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indisolubilă</w:t>
      </w:r>
      <w:proofErr w:type="spellEnd"/>
      <w:r w:rsidRPr="005A07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Predarea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declanșează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susține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învățarea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iar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evaluarea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măsoară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rezultatele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acestui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proces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conjugat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Elementul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legătură</w:t>
      </w:r>
      <w:proofErr w:type="spellEnd"/>
      <w:r w:rsidRPr="005A076D">
        <w:rPr>
          <w:rFonts w:ascii="Cambria" w:hAnsi="Cambria"/>
          <w:sz w:val="24"/>
          <w:szCs w:val="24"/>
        </w:rPr>
        <w:t xml:space="preserve"> care </w:t>
      </w:r>
      <w:proofErr w:type="spellStart"/>
      <w:r w:rsidRPr="005A076D">
        <w:rPr>
          <w:rFonts w:ascii="Cambria" w:hAnsi="Cambria"/>
          <w:sz w:val="24"/>
          <w:szCs w:val="24"/>
        </w:rPr>
        <w:t>asigură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funcționalitatea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acestui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sistem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r w:rsidRPr="005A076D">
        <w:rPr>
          <w:rFonts w:ascii="Cambria" w:hAnsi="Cambria"/>
          <w:b/>
          <w:bCs/>
          <w:sz w:val="24"/>
          <w:szCs w:val="24"/>
        </w:rPr>
        <w:t>feedback-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ul</w:t>
      </w:r>
      <w:proofErr w:type="spellEnd"/>
      <w:r w:rsidRPr="005A076D">
        <w:rPr>
          <w:rFonts w:ascii="Cambria" w:hAnsi="Cambria"/>
          <w:sz w:val="24"/>
          <w:szCs w:val="24"/>
        </w:rPr>
        <w:t xml:space="preserve"> (</w:t>
      </w:r>
      <w:proofErr w:type="spellStart"/>
      <w:r w:rsidRPr="005A076D">
        <w:rPr>
          <w:rFonts w:ascii="Cambria" w:hAnsi="Cambria"/>
          <w:sz w:val="24"/>
          <w:szCs w:val="24"/>
        </w:rPr>
        <w:t>conexiunea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inversă</w:t>
      </w:r>
      <w:proofErr w:type="spellEnd"/>
      <w:r w:rsidRPr="005A076D">
        <w:rPr>
          <w:rFonts w:ascii="Cambria" w:hAnsi="Cambria"/>
          <w:sz w:val="24"/>
          <w:szCs w:val="24"/>
        </w:rPr>
        <w:t>).</w:t>
      </w:r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proofErr w:type="spellStart"/>
      <w:r w:rsidRPr="005A076D">
        <w:rPr>
          <w:rFonts w:ascii="Cambria" w:hAnsi="Cambria"/>
          <w:sz w:val="24"/>
          <w:szCs w:val="24"/>
        </w:rPr>
        <w:t>Rolul</w:t>
      </w:r>
      <w:proofErr w:type="spellEnd"/>
      <w:r w:rsidRPr="005A076D">
        <w:rPr>
          <w:rFonts w:ascii="Cambria" w:hAnsi="Cambria"/>
          <w:sz w:val="24"/>
          <w:szCs w:val="24"/>
        </w:rPr>
        <w:t xml:space="preserve"> feedback-</w:t>
      </w:r>
      <w:proofErr w:type="spellStart"/>
      <w:r w:rsidRPr="005A076D">
        <w:rPr>
          <w:rFonts w:ascii="Cambria" w:hAnsi="Cambria"/>
          <w:sz w:val="24"/>
          <w:szCs w:val="24"/>
        </w:rPr>
        <w:t>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crucial </w:t>
      </w:r>
      <w:proofErr w:type="spell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optimizarea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predării</w:t>
      </w:r>
      <w:proofErr w:type="spellEnd"/>
      <w:r w:rsidRPr="005A076D">
        <w:rPr>
          <w:rFonts w:ascii="Cambria" w:hAnsi="Cambria"/>
          <w:sz w:val="24"/>
          <w:szCs w:val="24"/>
        </w:rPr>
        <w:t xml:space="preserve">: el </w:t>
      </w:r>
      <w:proofErr w:type="spellStart"/>
      <w:r w:rsidRPr="005A076D">
        <w:rPr>
          <w:rFonts w:ascii="Cambria" w:hAnsi="Cambria"/>
          <w:sz w:val="24"/>
          <w:szCs w:val="24"/>
        </w:rPr>
        <w:t>îi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indică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profesorului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măsură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mesajul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fost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receptat</w:t>
      </w:r>
      <w:proofErr w:type="spellEnd"/>
      <w:r w:rsidRPr="005A076D">
        <w:rPr>
          <w:rFonts w:ascii="Cambria" w:hAnsi="Cambria"/>
          <w:sz w:val="24"/>
          <w:szCs w:val="24"/>
        </w:rPr>
        <w:t xml:space="preserve">, cum au </w:t>
      </w:r>
      <w:proofErr w:type="spellStart"/>
      <w:r w:rsidRPr="005A076D">
        <w:rPr>
          <w:rFonts w:ascii="Cambria" w:hAnsi="Cambria"/>
          <w:sz w:val="24"/>
          <w:szCs w:val="24"/>
        </w:rPr>
        <w:t>fost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înțelese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conceptele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dificultăți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întâmpină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elevii</w:t>
      </w:r>
      <w:proofErr w:type="spellEnd"/>
      <w:r w:rsidRPr="005A076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Pe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baza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acestor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informații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cadrul</w:t>
      </w:r>
      <w:proofErr w:type="spellEnd"/>
      <w:r w:rsidRPr="005A076D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5A076D">
        <w:rPr>
          <w:rFonts w:ascii="Cambria" w:hAnsi="Cambria"/>
          <w:sz w:val="24"/>
          <w:szCs w:val="24"/>
        </w:rPr>
        <w:t>își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poate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regla</w:t>
      </w:r>
      <w:proofErr w:type="spellEnd"/>
      <w:r w:rsidRPr="005A076D">
        <w:rPr>
          <w:rFonts w:ascii="Cambria" w:hAnsi="Cambria"/>
          <w:sz w:val="24"/>
          <w:szCs w:val="24"/>
        </w:rPr>
        <w:t xml:space="preserve"> din </w:t>
      </w:r>
      <w:proofErr w:type="spellStart"/>
      <w:r w:rsidRPr="005A076D">
        <w:rPr>
          <w:rFonts w:ascii="Cambria" w:hAnsi="Cambria"/>
          <w:sz w:val="24"/>
          <w:szCs w:val="24"/>
        </w:rPr>
        <w:t>mers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ritmul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poate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schimba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metodele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sau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poate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oferi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explicații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suplimentare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transformând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actul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educativ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dintr</w:t>
      </w:r>
      <w:proofErr w:type="spellEnd"/>
      <w:r w:rsidRPr="005A076D">
        <w:rPr>
          <w:rFonts w:ascii="Cambria" w:hAnsi="Cambria"/>
          <w:sz w:val="24"/>
          <w:szCs w:val="24"/>
        </w:rPr>
        <w:t xml:space="preserve">-un monolog </w:t>
      </w:r>
      <w:proofErr w:type="spellStart"/>
      <w:r w:rsidRPr="005A076D">
        <w:rPr>
          <w:rFonts w:ascii="Cambria" w:hAnsi="Cambria"/>
          <w:sz w:val="24"/>
          <w:szCs w:val="24"/>
        </w:rPr>
        <w:t>într</w:t>
      </w:r>
      <w:proofErr w:type="spellEnd"/>
      <w:r w:rsidRPr="005A076D">
        <w:rPr>
          <w:rFonts w:ascii="Cambria" w:hAnsi="Cambria"/>
          <w:sz w:val="24"/>
          <w:szCs w:val="24"/>
        </w:rPr>
        <w:t xml:space="preserve">-un </w:t>
      </w:r>
      <w:proofErr w:type="spellStart"/>
      <w:r w:rsidRPr="005A076D">
        <w:rPr>
          <w:rFonts w:ascii="Cambria" w:hAnsi="Cambria"/>
          <w:sz w:val="24"/>
          <w:szCs w:val="24"/>
        </w:rPr>
        <w:t>proces</w:t>
      </w:r>
      <w:proofErr w:type="spellEnd"/>
      <w:r w:rsidRPr="005A076D">
        <w:rPr>
          <w:rFonts w:ascii="Cambria" w:hAnsi="Cambria"/>
          <w:sz w:val="24"/>
          <w:szCs w:val="24"/>
        </w:rPr>
        <w:t xml:space="preserve"> perfect </w:t>
      </w:r>
      <w:proofErr w:type="spellStart"/>
      <w:r w:rsidRPr="005A076D">
        <w:rPr>
          <w:rFonts w:ascii="Cambria" w:hAnsi="Cambria"/>
          <w:sz w:val="24"/>
          <w:szCs w:val="24"/>
        </w:rPr>
        <w:t>adaptabil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  <w:proofErr w:type="gramEnd"/>
    </w:p>
    <w:p w:rsidR="00A75417" w:rsidRPr="005A076D" w:rsidRDefault="00A75417" w:rsidP="005A076D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A076D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autoevaluarea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comportamentului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didactic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învățământul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primar</w:t>
      </w:r>
      <w:proofErr w:type="spellEnd"/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5A076D">
        <w:rPr>
          <w:rFonts w:ascii="Cambria" w:hAnsi="Cambria"/>
          <w:sz w:val="24"/>
          <w:szCs w:val="24"/>
        </w:rPr>
        <w:t>În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cazul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învățătorului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sau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profesorului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pentru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învățământ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primar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comportamentul</w:t>
      </w:r>
      <w:proofErr w:type="spellEnd"/>
      <w:r w:rsidRPr="005A076D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5A076D">
        <w:rPr>
          <w:rFonts w:ascii="Cambria" w:hAnsi="Cambria"/>
          <w:sz w:val="24"/>
          <w:szCs w:val="24"/>
        </w:rPr>
        <w:t>capătă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o </w:t>
      </w:r>
      <w:proofErr w:type="spellStart"/>
      <w:r w:rsidRPr="005A076D">
        <w:rPr>
          <w:rFonts w:ascii="Cambria" w:hAnsi="Cambria"/>
          <w:sz w:val="24"/>
          <w:szCs w:val="24"/>
        </w:rPr>
        <w:t>importanță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fundamentală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Datorită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particularităților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vârstă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ale </w:t>
      </w:r>
      <w:proofErr w:type="spellStart"/>
      <w:r w:rsidRPr="005A076D">
        <w:rPr>
          <w:rFonts w:ascii="Cambria" w:hAnsi="Cambria"/>
          <w:sz w:val="24"/>
          <w:szCs w:val="24"/>
        </w:rPr>
        <w:t>școlarului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mic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învățătorul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reprezintă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gramStart"/>
      <w:r w:rsidRPr="005A076D">
        <w:rPr>
          <w:rFonts w:ascii="Cambria" w:hAnsi="Cambria"/>
          <w:sz w:val="24"/>
          <w:szCs w:val="24"/>
        </w:rPr>
        <w:t>un</w:t>
      </w:r>
      <w:proofErr w:type="gramEnd"/>
      <w:r w:rsidRPr="005A076D">
        <w:rPr>
          <w:rFonts w:ascii="Cambria" w:hAnsi="Cambria"/>
          <w:sz w:val="24"/>
          <w:szCs w:val="24"/>
        </w:rPr>
        <w:t xml:space="preserve"> model </w:t>
      </w:r>
      <w:proofErr w:type="spellStart"/>
      <w:r w:rsidRPr="005A076D">
        <w:rPr>
          <w:rFonts w:ascii="Cambria" w:hAnsi="Cambria"/>
          <w:sz w:val="24"/>
          <w:szCs w:val="24"/>
        </w:rPr>
        <w:t>absolut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influențând</w:t>
      </w:r>
      <w:proofErr w:type="spellEnd"/>
      <w:r w:rsidRPr="005A076D">
        <w:rPr>
          <w:rFonts w:ascii="Cambria" w:hAnsi="Cambria"/>
          <w:sz w:val="24"/>
          <w:szCs w:val="24"/>
        </w:rPr>
        <w:t xml:space="preserve"> nu </w:t>
      </w:r>
      <w:proofErr w:type="spellStart"/>
      <w:r w:rsidRPr="005A076D">
        <w:rPr>
          <w:rFonts w:ascii="Cambria" w:hAnsi="Cambria"/>
          <w:sz w:val="24"/>
          <w:szCs w:val="24"/>
        </w:rPr>
        <w:t>doar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dezvoltarea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cognitivă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ci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formarea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trăsăturilor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personalitate</w:t>
      </w:r>
      <w:proofErr w:type="spellEnd"/>
      <w:r w:rsidRPr="005A076D">
        <w:rPr>
          <w:rFonts w:ascii="Cambria" w:hAnsi="Cambria"/>
          <w:sz w:val="24"/>
          <w:szCs w:val="24"/>
        </w:rPr>
        <w:t xml:space="preserve">, a </w:t>
      </w:r>
      <w:proofErr w:type="spellStart"/>
      <w:r w:rsidRPr="005A076D">
        <w:rPr>
          <w:rFonts w:ascii="Cambria" w:hAnsi="Cambria"/>
          <w:sz w:val="24"/>
          <w:szCs w:val="24"/>
        </w:rPr>
        <w:t>atitudinilor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față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școală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stilului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muncă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intelectuală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</w:p>
    <w:p w:rsidR="00A75417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r w:rsidRPr="005A076D">
        <w:rPr>
          <w:rFonts w:ascii="Cambria" w:hAnsi="Cambria"/>
          <w:sz w:val="24"/>
          <w:szCs w:val="24"/>
        </w:rPr>
        <w:t xml:space="preserve">Din </w:t>
      </w:r>
      <w:proofErr w:type="spellStart"/>
      <w:r w:rsidRPr="005A076D">
        <w:rPr>
          <w:rFonts w:ascii="Cambria" w:hAnsi="Cambria"/>
          <w:sz w:val="24"/>
          <w:szCs w:val="24"/>
        </w:rPr>
        <w:t>acest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motiv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comportamentului</w:t>
      </w:r>
      <w:proofErr w:type="spellEnd"/>
      <w:r w:rsidRPr="005A076D">
        <w:rPr>
          <w:rFonts w:ascii="Cambria" w:hAnsi="Cambria"/>
          <w:b/>
          <w:bCs/>
          <w:sz w:val="24"/>
          <w:szCs w:val="24"/>
        </w:rPr>
        <w:t xml:space="preserve"> didactic</w:t>
      </w:r>
      <w:r w:rsidRPr="005A076D">
        <w:rPr>
          <w:rFonts w:ascii="Cambria" w:hAnsi="Cambria"/>
          <w:sz w:val="24"/>
          <w:szCs w:val="24"/>
        </w:rPr>
        <w:t xml:space="preserve"> (</w:t>
      </w:r>
      <w:proofErr w:type="spellStart"/>
      <w:r w:rsidRPr="005A076D">
        <w:rPr>
          <w:rFonts w:ascii="Cambria" w:hAnsi="Cambria"/>
          <w:sz w:val="24"/>
          <w:szCs w:val="24"/>
        </w:rPr>
        <w:t>realizată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directori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inspectori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sau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colegi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prin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asistențe</w:t>
      </w:r>
      <w:proofErr w:type="spellEnd"/>
      <w:r w:rsidRPr="005A076D">
        <w:rPr>
          <w:rFonts w:ascii="Cambria" w:hAnsi="Cambria"/>
          <w:sz w:val="24"/>
          <w:szCs w:val="24"/>
        </w:rPr>
        <w:t xml:space="preserve"> la ore) </w:t>
      </w:r>
      <w:proofErr w:type="spellStart"/>
      <w:r w:rsidRPr="005A076D">
        <w:rPr>
          <w:rFonts w:ascii="Cambria" w:hAnsi="Cambria"/>
          <w:sz w:val="24"/>
          <w:szCs w:val="24"/>
        </w:rPr>
        <w:t>trebuie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completată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permanent de </w:t>
      </w:r>
      <w:proofErr w:type="spellStart"/>
      <w:r w:rsidRPr="005A076D">
        <w:rPr>
          <w:rFonts w:ascii="Cambria" w:hAnsi="Cambria"/>
          <w:b/>
          <w:bCs/>
          <w:sz w:val="24"/>
          <w:szCs w:val="24"/>
        </w:rPr>
        <w:t>autoevaluare</w:t>
      </w:r>
      <w:proofErr w:type="spellEnd"/>
      <w:r w:rsidRPr="005A076D">
        <w:rPr>
          <w:rFonts w:ascii="Cambria" w:hAnsi="Cambria"/>
          <w:sz w:val="24"/>
          <w:szCs w:val="24"/>
        </w:rPr>
        <w:t xml:space="preserve">. </w:t>
      </w:r>
      <w:proofErr w:type="spellStart"/>
      <w:r w:rsidRPr="005A076D">
        <w:rPr>
          <w:rFonts w:ascii="Cambria" w:hAnsi="Cambria"/>
          <w:sz w:val="24"/>
          <w:szCs w:val="24"/>
        </w:rPr>
        <w:t>Autoevaluarea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expresia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unui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i/>
          <w:iCs/>
          <w:sz w:val="24"/>
          <w:szCs w:val="24"/>
        </w:rPr>
        <w:t>cadru</w:t>
      </w:r>
      <w:proofErr w:type="spellEnd"/>
      <w:r w:rsidRPr="005A076D">
        <w:rPr>
          <w:rFonts w:ascii="Cambria" w:hAnsi="Cambria"/>
          <w:i/>
          <w:iCs/>
          <w:sz w:val="24"/>
          <w:szCs w:val="24"/>
        </w:rPr>
        <w:t xml:space="preserve"> didactic </w:t>
      </w:r>
      <w:proofErr w:type="spellStart"/>
      <w:r w:rsidRPr="005A076D">
        <w:rPr>
          <w:rFonts w:ascii="Cambria" w:hAnsi="Cambria"/>
          <w:i/>
          <w:iCs/>
          <w:sz w:val="24"/>
          <w:szCs w:val="24"/>
        </w:rPr>
        <w:t>reflexiv</w:t>
      </w:r>
      <w:proofErr w:type="spellEnd"/>
      <w:r w:rsidRPr="005A076D">
        <w:rPr>
          <w:rFonts w:ascii="Cambria" w:hAnsi="Cambria"/>
          <w:sz w:val="24"/>
          <w:szCs w:val="24"/>
        </w:rPr>
        <w:t xml:space="preserve">. </w:t>
      </w:r>
      <w:proofErr w:type="spellStart"/>
      <w:r w:rsidRPr="005A076D">
        <w:rPr>
          <w:rFonts w:ascii="Cambria" w:hAnsi="Cambria"/>
          <w:sz w:val="24"/>
          <w:szCs w:val="24"/>
        </w:rPr>
        <w:t>Aceasta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lastRenderedPageBreak/>
        <w:t>presupune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analiza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critică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propriilor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decizii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pedagogice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gramStart"/>
      <w:r w:rsidRPr="005A076D">
        <w:rPr>
          <w:rFonts w:ascii="Cambria" w:hAnsi="Cambria"/>
          <w:sz w:val="24"/>
          <w:szCs w:val="24"/>
        </w:rPr>
        <w:t>a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eficienței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metodelor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folosite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calității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relațiilor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cu </w:t>
      </w:r>
      <w:proofErr w:type="spellStart"/>
      <w:r w:rsidRPr="005A076D">
        <w:rPr>
          <w:rFonts w:ascii="Cambria" w:hAnsi="Cambria"/>
          <w:sz w:val="24"/>
          <w:szCs w:val="24"/>
        </w:rPr>
        <w:t>elevii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</w:p>
    <w:p w:rsidR="00E51F71" w:rsidRPr="005A076D" w:rsidRDefault="00A75417" w:rsidP="005A076D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5A076D">
        <w:rPr>
          <w:rFonts w:ascii="Cambria" w:hAnsi="Cambria"/>
          <w:sz w:val="24"/>
          <w:szCs w:val="24"/>
        </w:rPr>
        <w:t>Instrumentele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autoevaluării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includ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jurnalul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reflexiv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portofoliul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profesional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analiza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înregistrărilor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video ale </w:t>
      </w:r>
      <w:proofErr w:type="spellStart"/>
      <w:r w:rsidRPr="005A076D">
        <w:rPr>
          <w:rFonts w:ascii="Cambria" w:hAnsi="Cambria"/>
          <w:sz w:val="24"/>
          <w:szCs w:val="24"/>
        </w:rPr>
        <w:t>propriilor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lecții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sau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analiza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rezultatelor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obținute</w:t>
      </w:r>
      <w:proofErr w:type="spellEnd"/>
      <w:r w:rsidRPr="005A076D">
        <w:rPr>
          <w:rFonts w:ascii="Cambria" w:hAnsi="Cambria"/>
          <w:sz w:val="24"/>
          <w:szCs w:val="24"/>
        </w:rPr>
        <w:t xml:space="preserve"> de </w:t>
      </w:r>
      <w:proofErr w:type="spellStart"/>
      <w:r w:rsidRPr="005A076D">
        <w:rPr>
          <w:rFonts w:ascii="Cambria" w:hAnsi="Cambria"/>
          <w:sz w:val="24"/>
          <w:szCs w:val="24"/>
        </w:rPr>
        <w:t>elevi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Prin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autoevaluare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profesorul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identifică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zonele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A076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necesită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îmbunătățire</w:t>
      </w:r>
      <w:proofErr w:type="spellEnd"/>
      <w:r w:rsidRPr="005A076D">
        <w:rPr>
          <w:rFonts w:ascii="Cambria" w:hAnsi="Cambria"/>
          <w:sz w:val="24"/>
          <w:szCs w:val="24"/>
        </w:rPr>
        <w:t xml:space="preserve">, </w:t>
      </w:r>
      <w:proofErr w:type="spellStart"/>
      <w:r w:rsidRPr="005A076D">
        <w:rPr>
          <w:rFonts w:ascii="Cambria" w:hAnsi="Cambria"/>
          <w:sz w:val="24"/>
          <w:szCs w:val="24"/>
        </w:rPr>
        <w:t>prevenind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rutina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profesională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asigurând</w:t>
      </w:r>
      <w:proofErr w:type="spellEnd"/>
      <w:r w:rsidRPr="005A076D">
        <w:rPr>
          <w:rFonts w:ascii="Cambria" w:hAnsi="Cambria"/>
          <w:sz w:val="24"/>
          <w:szCs w:val="24"/>
        </w:rPr>
        <w:t xml:space="preserve"> o </w:t>
      </w:r>
      <w:proofErr w:type="spellStart"/>
      <w:r w:rsidRPr="005A076D">
        <w:rPr>
          <w:rFonts w:ascii="Cambria" w:hAnsi="Cambria"/>
          <w:sz w:val="24"/>
          <w:szCs w:val="24"/>
        </w:rPr>
        <w:t>dezvoltare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și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perfecționare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continuă</w:t>
      </w:r>
      <w:proofErr w:type="spellEnd"/>
      <w:r w:rsidRPr="005A076D">
        <w:rPr>
          <w:rFonts w:ascii="Cambria" w:hAnsi="Cambria"/>
          <w:sz w:val="24"/>
          <w:szCs w:val="24"/>
        </w:rPr>
        <w:t xml:space="preserve"> a </w:t>
      </w:r>
      <w:proofErr w:type="spellStart"/>
      <w:r w:rsidRPr="005A076D">
        <w:rPr>
          <w:rFonts w:ascii="Cambria" w:hAnsi="Cambria"/>
          <w:sz w:val="24"/>
          <w:szCs w:val="24"/>
        </w:rPr>
        <w:t>propriei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măiestrii</w:t>
      </w:r>
      <w:proofErr w:type="spellEnd"/>
      <w:r w:rsidRPr="005A076D">
        <w:rPr>
          <w:rFonts w:ascii="Cambria" w:hAnsi="Cambria"/>
          <w:sz w:val="24"/>
          <w:szCs w:val="24"/>
        </w:rPr>
        <w:t xml:space="preserve"> </w:t>
      </w:r>
      <w:proofErr w:type="spellStart"/>
      <w:r w:rsidRPr="005A076D">
        <w:rPr>
          <w:rFonts w:ascii="Cambria" w:hAnsi="Cambria"/>
          <w:sz w:val="24"/>
          <w:szCs w:val="24"/>
        </w:rPr>
        <w:t>pedagogice</w:t>
      </w:r>
      <w:proofErr w:type="spellEnd"/>
      <w:r w:rsidRPr="005A076D">
        <w:rPr>
          <w:rFonts w:ascii="Cambria" w:hAnsi="Cambria"/>
          <w:sz w:val="24"/>
          <w:szCs w:val="24"/>
        </w:rPr>
        <w:t>.</w:t>
      </w:r>
    </w:p>
    <w:sectPr w:rsidR="00E51F71" w:rsidRPr="005A076D" w:rsidSect="00342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2B8"/>
    <w:rsid w:val="00342D65"/>
    <w:rsid w:val="005A076D"/>
    <w:rsid w:val="00913256"/>
    <w:rsid w:val="00A75417"/>
    <w:rsid w:val="00B522E9"/>
    <w:rsid w:val="00C262B8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65"/>
  </w:style>
  <w:style w:type="paragraph" w:styleId="Heading1">
    <w:name w:val="heading 1"/>
    <w:basedOn w:val="Normal"/>
    <w:next w:val="Normal"/>
    <w:link w:val="Heading1Char"/>
    <w:uiPriority w:val="9"/>
    <w:qFormat/>
    <w:rsid w:val="00C2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2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2026-06-29T12:05:00Z</dcterms:created>
  <dcterms:modified xsi:type="dcterms:W3CDTF">2026-06-30T07:25:00Z</dcterms:modified>
</cp:coreProperties>
</file>