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D5" w:rsidRPr="00F820D5" w:rsidRDefault="00F820D5" w:rsidP="00F820D5">
      <w:pPr>
        <w:pStyle w:val="NormalWeb"/>
        <w:ind w:right="330"/>
        <w:rPr>
          <w:rStyle w:val="Strong"/>
          <w:rFonts w:ascii="Cambria" w:hAnsi="Cambria"/>
          <w:b w:val="0"/>
          <w:color w:val="002060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</w:t>
      </w:r>
      <w:proofErr w:type="spellStart"/>
      <w:r w:rsidRPr="00F820D5">
        <w:rPr>
          <w:rFonts w:ascii="Cambria" w:hAnsi="Cambria" w:cs="Helvetica"/>
          <w:b/>
          <w:color w:val="002060"/>
        </w:rPr>
        <w:t>Lectia</w:t>
      </w:r>
      <w:proofErr w:type="spellEnd"/>
      <w:r w:rsidRPr="00F820D5">
        <w:rPr>
          <w:rFonts w:ascii="Cambria" w:hAnsi="Cambria" w:cs="Helvetica"/>
          <w:b/>
          <w:color w:val="002060"/>
        </w:rPr>
        <w:t xml:space="preserve"> - </w:t>
      </w:r>
      <w:proofErr w:type="spellStart"/>
      <w:r w:rsidRPr="00F820D5">
        <w:rPr>
          <w:rFonts w:ascii="Cambria" w:hAnsi="Cambria" w:cs="Helvetica"/>
          <w:b/>
          <w:color w:val="002060"/>
        </w:rPr>
        <w:t>modalitate</w:t>
      </w:r>
      <w:proofErr w:type="spellEnd"/>
      <w:r w:rsidRPr="00F820D5">
        <w:rPr>
          <w:rFonts w:ascii="Cambria" w:hAnsi="Cambria" w:cs="Helvetica"/>
          <w:b/>
          <w:color w:val="002060"/>
        </w:rPr>
        <w:t xml:space="preserve"> </w:t>
      </w:r>
      <w:proofErr w:type="spellStart"/>
      <w:r w:rsidRPr="00F820D5">
        <w:rPr>
          <w:rFonts w:ascii="Cambria" w:hAnsi="Cambria" w:cs="Helvetica"/>
          <w:b/>
          <w:color w:val="002060"/>
        </w:rPr>
        <w:t>fundamentala</w:t>
      </w:r>
      <w:proofErr w:type="spellEnd"/>
      <w:r w:rsidRPr="00F820D5">
        <w:rPr>
          <w:rFonts w:ascii="Cambria" w:hAnsi="Cambria" w:cs="Helvetica"/>
          <w:b/>
          <w:color w:val="002060"/>
        </w:rPr>
        <w:t xml:space="preserve"> de </w:t>
      </w:r>
      <w:proofErr w:type="spellStart"/>
      <w:r w:rsidRPr="00F820D5">
        <w:rPr>
          <w:rFonts w:ascii="Cambria" w:hAnsi="Cambria" w:cs="Helvetica"/>
          <w:b/>
          <w:color w:val="002060"/>
        </w:rPr>
        <w:t>organizare</w:t>
      </w:r>
      <w:proofErr w:type="spellEnd"/>
      <w:r w:rsidRPr="00F820D5">
        <w:rPr>
          <w:rFonts w:ascii="Cambria" w:hAnsi="Cambria" w:cs="Helvetica"/>
          <w:b/>
          <w:color w:val="002060"/>
        </w:rPr>
        <w:t xml:space="preserve"> </w:t>
      </w:r>
      <w:proofErr w:type="gramStart"/>
      <w:r w:rsidRPr="00F820D5">
        <w:rPr>
          <w:rFonts w:ascii="Cambria" w:hAnsi="Cambria" w:cs="Helvetica"/>
          <w:b/>
          <w:color w:val="002060"/>
        </w:rPr>
        <w:t>a</w:t>
      </w:r>
      <w:proofErr w:type="gramEnd"/>
      <w:r w:rsidRPr="00F820D5">
        <w:rPr>
          <w:rFonts w:ascii="Cambria" w:hAnsi="Cambria" w:cs="Helvetica"/>
          <w:b/>
          <w:color w:val="002060"/>
        </w:rPr>
        <w:t xml:space="preserve"> </w:t>
      </w:r>
      <w:proofErr w:type="spellStart"/>
      <w:r w:rsidRPr="00F820D5">
        <w:rPr>
          <w:rFonts w:ascii="Cambria" w:hAnsi="Cambria" w:cs="Helvetica"/>
          <w:b/>
          <w:color w:val="002060"/>
        </w:rPr>
        <w:t>activitatii</w:t>
      </w:r>
      <w:proofErr w:type="spellEnd"/>
      <w:r w:rsidRPr="00F820D5">
        <w:rPr>
          <w:rFonts w:ascii="Cambria" w:hAnsi="Cambria" w:cs="Helvetica"/>
          <w:b/>
          <w:color w:val="002060"/>
        </w:rPr>
        <w:t xml:space="preserve"> </w:t>
      </w:r>
      <w:proofErr w:type="spellStart"/>
      <w:r w:rsidRPr="00F820D5">
        <w:rPr>
          <w:rFonts w:ascii="Cambria" w:hAnsi="Cambria" w:cs="Helvetica"/>
          <w:b/>
          <w:color w:val="002060"/>
        </w:rPr>
        <w:t>didactice</w:t>
      </w:r>
      <w:proofErr w:type="spellEnd"/>
    </w:p>
    <w:p w:rsidR="00F820D5" w:rsidRPr="00F820D5" w:rsidRDefault="00F820D5" w:rsidP="00F820D5">
      <w:pPr>
        <w:pStyle w:val="NormalWeb"/>
        <w:ind w:right="330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1ABC9C"/>
        </w:rPr>
        <w:t xml:space="preserve">LECȚIA </w:t>
      </w:r>
      <w:r w:rsidRPr="00F820D5">
        <w:rPr>
          <w:rFonts w:ascii="Cambria" w:hAnsi="Cambria"/>
          <w:color w:val="1ABC9C"/>
        </w:rPr>
        <w:t>=</w:t>
      </w:r>
      <w:r w:rsidRPr="00F820D5">
        <w:rPr>
          <w:rFonts w:ascii="Cambria" w:hAnsi="Cambria"/>
          <w:color w:val="00B0F0"/>
        </w:rPr>
        <w:t xml:space="preserve"> </w:t>
      </w:r>
      <w:r w:rsidRPr="00F820D5">
        <w:rPr>
          <w:rFonts w:ascii="Cambria" w:hAnsi="Cambria"/>
          <w:color w:val="000000"/>
        </w:rPr>
        <w:t>forma</w:t>
      </w:r>
      <w:r w:rsidRPr="00F820D5">
        <w:rPr>
          <w:rFonts w:ascii="Cambria" w:hAnsi="Cambria" w:cs="Calibri"/>
        </w:rPr>
        <w:t xml:space="preserve"> </w:t>
      </w:r>
      <w:r w:rsidRPr="00F820D5">
        <w:rPr>
          <w:rFonts w:ascii="Cambria" w:hAnsi="Cambria"/>
          <w:color w:val="000000"/>
        </w:rPr>
        <w:t xml:space="preserve">de </w:t>
      </w:r>
      <w:proofErr w:type="spellStart"/>
      <w:r w:rsidRPr="00F820D5">
        <w:rPr>
          <w:rFonts w:ascii="Cambria" w:hAnsi="Cambria"/>
          <w:color w:val="000000"/>
        </w:rPr>
        <w:t>bază</w:t>
      </w:r>
      <w:proofErr w:type="spellEnd"/>
      <w:r w:rsidRPr="00F820D5">
        <w:rPr>
          <w:rFonts w:ascii="Cambria" w:hAnsi="Cambria"/>
          <w:color w:val="000000"/>
        </w:rPr>
        <w:t xml:space="preserve"> a </w:t>
      </w:r>
      <w:proofErr w:type="spellStart"/>
      <w:r w:rsidRPr="00F820D5">
        <w:rPr>
          <w:rFonts w:ascii="Cambria" w:hAnsi="Cambria"/>
          <w:color w:val="000000"/>
        </w:rPr>
        <w:t>organizării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instructiv</w:t>
      </w:r>
      <w:proofErr w:type="spellEnd"/>
      <w:r w:rsidRPr="00F820D5">
        <w:rPr>
          <w:rFonts w:ascii="Cambria" w:hAnsi="Cambria"/>
          <w:color w:val="000000"/>
        </w:rPr>
        <w:t xml:space="preserve">-educative din </w:t>
      </w:r>
      <w:proofErr w:type="spellStart"/>
      <w:r w:rsidRPr="00F820D5">
        <w:rPr>
          <w:rFonts w:ascii="Cambria" w:hAnsi="Cambria"/>
          <w:color w:val="000000"/>
        </w:rPr>
        <w:t>școală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desfășurată</w:t>
      </w:r>
      <w:proofErr w:type="spellEnd"/>
      <w:r w:rsidRPr="00F820D5">
        <w:rPr>
          <w:rFonts w:ascii="Cambria" w:hAnsi="Cambria"/>
          <w:color w:val="000000"/>
        </w:rPr>
        <w:t xml:space="preserve"> de o </w:t>
      </w:r>
      <w:proofErr w:type="spellStart"/>
      <w:r w:rsidRPr="00F820D5">
        <w:rPr>
          <w:rFonts w:ascii="Cambria" w:hAnsi="Cambria"/>
          <w:color w:val="000000"/>
        </w:rPr>
        <w:t>clasă</w:t>
      </w:r>
      <w:proofErr w:type="spellEnd"/>
      <w:r w:rsidRPr="00F820D5">
        <w:rPr>
          <w:rFonts w:ascii="Cambria" w:hAnsi="Cambria"/>
          <w:color w:val="000000"/>
        </w:rPr>
        <w:t xml:space="preserve"> de </w:t>
      </w:r>
      <w:proofErr w:type="spellStart"/>
      <w:r w:rsidRPr="00F820D5">
        <w:rPr>
          <w:rFonts w:ascii="Cambria" w:hAnsi="Cambria"/>
          <w:color w:val="000000"/>
        </w:rPr>
        <w:t>elevi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într</w:t>
      </w:r>
      <w:proofErr w:type="spellEnd"/>
      <w:r w:rsidRPr="00F820D5">
        <w:rPr>
          <w:rFonts w:ascii="Cambria" w:hAnsi="Cambria"/>
          <w:color w:val="000000"/>
        </w:rPr>
        <w:t xml:space="preserve">-un </w:t>
      </w:r>
      <w:proofErr w:type="spellStart"/>
      <w:r w:rsidRPr="00F820D5">
        <w:rPr>
          <w:rFonts w:ascii="Cambria" w:hAnsi="Cambria"/>
          <w:color w:val="000000"/>
        </w:rPr>
        <w:t>timp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determinat</w:t>
      </w:r>
      <w:proofErr w:type="spellEnd"/>
      <w:r w:rsidRPr="00F820D5">
        <w:rPr>
          <w:rFonts w:ascii="Cambria" w:hAnsi="Cambria"/>
          <w:color w:val="000000"/>
        </w:rPr>
        <w:t xml:space="preserve">, sub </w:t>
      </w:r>
      <w:proofErr w:type="spellStart"/>
      <w:r w:rsidRPr="00F820D5">
        <w:rPr>
          <w:rFonts w:ascii="Cambria" w:hAnsi="Cambria"/>
          <w:color w:val="000000"/>
        </w:rPr>
        <w:t>conducerea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unui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profesor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în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conformitate</w:t>
      </w:r>
      <w:proofErr w:type="spellEnd"/>
      <w:r w:rsidRPr="00F820D5">
        <w:rPr>
          <w:rFonts w:ascii="Cambria" w:hAnsi="Cambria"/>
          <w:color w:val="000000"/>
        </w:rPr>
        <w:t xml:space="preserve"> cu </w:t>
      </w:r>
      <w:proofErr w:type="spellStart"/>
      <w:r w:rsidRPr="00F820D5">
        <w:rPr>
          <w:rFonts w:ascii="Cambria" w:hAnsi="Cambria"/>
          <w:color w:val="000000"/>
        </w:rPr>
        <w:t>programa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școlară</w:t>
      </w:r>
      <w:proofErr w:type="spellEnd"/>
      <w:r w:rsidRPr="00F820D5">
        <w:rPr>
          <w:rFonts w:ascii="Cambria" w:hAnsi="Cambria"/>
          <w:color w:val="000000"/>
        </w:rPr>
        <w:t xml:space="preserve"> .</w:t>
      </w:r>
    </w:p>
    <w:p w:rsidR="00F820D5" w:rsidRPr="00F820D5" w:rsidRDefault="00F820D5" w:rsidP="00F820D5">
      <w:pPr>
        <w:pStyle w:val="NormalWeb"/>
        <w:rPr>
          <w:rFonts w:ascii="Cambria" w:hAnsi="Cambria"/>
        </w:rPr>
      </w:pPr>
      <w:proofErr w:type="spellStart"/>
      <w:r w:rsidRPr="00F820D5">
        <w:rPr>
          <w:rStyle w:val="Strong"/>
          <w:rFonts w:ascii="Cambria" w:hAnsi="Cambria"/>
          <w:color w:val="3498DB"/>
        </w:rPr>
        <w:t>Etapele</w:t>
      </w:r>
      <w:proofErr w:type="spellEnd"/>
      <w:r w:rsidRPr="00F820D5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3498DB"/>
        </w:rPr>
        <w:t>proiectării</w:t>
      </w:r>
      <w:proofErr w:type="spellEnd"/>
      <w:r w:rsidRPr="00F820D5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3498DB"/>
        </w:rPr>
        <w:t>unei</w:t>
      </w:r>
      <w:proofErr w:type="spellEnd"/>
      <w:r w:rsidRPr="00F820D5">
        <w:rPr>
          <w:rStyle w:val="Strong"/>
          <w:rFonts w:ascii="Cambria" w:hAnsi="Cambria"/>
          <w:color w:val="3498DB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3498DB"/>
        </w:rPr>
        <w:t>lecț</w:t>
      </w:r>
      <w:proofErr w:type="gramStart"/>
      <w:r w:rsidRPr="00F820D5">
        <w:rPr>
          <w:rStyle w:val="Strong"/>
          <w:rFonts w:ascii="Cambria" w:hAnsi="Cambria"/>
          <w:color w:val="3498DB"/>
        </w:rPr>
        <w:t>ii</w:t>
      </w:r>
      <w:proofErr w:type="spellEnd"/>
      <w:r w:rsidRPr="00F820D5">
        <w:rPr>
          <w:rStyle w:val="Strong"/>
          <w:rFonts w:ascii="Cambria" w:hAnsi="Cambria"/>
          <w:color w:val="3498DB"/>
        </w:rPr>
        <w:t xml:space="preserve"> :</w:t>
      </w:r>
      <w:proofErr w:type="gramEnd"/>
    </w:p>
    <w:p w:rsidR="00F820D5" w:rsidRDefault="00F820D5" w:rsidP="00F820D5">
      <w:pPr>
        <w:pStyle w:val="NoSpacing"/>
        <w:rPr>
          <w:rStyle w:val="Emphasis"/>
          <w:rFonts w:ascii="Cambria" w:hAnsi="Cambria"/>
          <w:b/>
          <w:bCs/>
          <w:color w:val="000000"/>
        </w:rPr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1)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Identificarea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și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dimensionarea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Style w:val="Emphasis"/>
          <w:rFonts w:ascii="Cambria" w:hAnsi="Cambria"/>
          <w:b/>
          <w:bCs/>
          <w:color w:val="000000"/>
        </w:rPr>
        <w:t>obiectivelor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2)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Stabilirea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resurselor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educaționale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3)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 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Stabilirea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strategiilor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didactice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optime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4)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 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Stabilirea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tehnicilor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de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evaluare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a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rezultatelor</w:t>
      </w:r>
      <w:proofErr w:type="spellEnd"/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învățării</w:t>
      </w:r>
      <w:proofErr w:type="spellEnd"/>
    </w:p>
    <w:p w:rsidR="00F820D5" w:rsidRPr="00F820D5" w:rsidRDefault="00F820D5" w:rsidP="00F820D5">
      <w:pPr>
        <w:pStyle w:val="NormalWeb"/>
        <w:rPr>
          <w:rFonts w:ascii="Cambria" w:hAnsi="Cambria"/>
        </w:rPr>
      </w:pPr>
    </w:p>
    <w:p w:rsidR="00F820D5" w:rsidRPr="00F820D5" w:rsidRDefault="00F820D5" w:rsidP="00F820D5">
      <w:pPr>
        <w:pStyle w:val="NormalWeb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1ABC9C"/>
        </w:rPr>
        <w:t>         </w:t>
      </w:r>
      <w:proofErr w:type="spellStart"/>
      <w:r w:rsidRPr="00F820D5">
        <w:rPr>
          <w:rStyle w:val="Strong"/>
          <w:rFonts w:ascii="Cambria" w:hAnsi="Cambria"/>
          <w:color w:val="1ABC9C"/>
        </w:rPr>
        <w:t>Proiectarea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unei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activități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are 3 </w:t>
      </w:r>
      <w:proofErr w:type="spellStart"/>
      <w:r w:rsidRPr="00F820D5">
        <w:rPr>
          <w:rStyle w:val="Strong"/>
          <w:rFonts w:ascii="Cambria" w:hAnsi="Cambria"/>
          <w:color w:val="1ABC9C"/>
        </w:rPr>
        <w:t>puncte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proofErr w:type="gramStart"/>
      <w:r w:rsidRPr="00F820D5">
        <w:rPr>
          <w:rStyle w:val="Strong"/>
          <w:rFonts w:ascii="Cambria" w:hAnsi="Cambria"/>
          <w:color w:val="1ABC9C"/>
        </w:rPr>
        <w:t>cheie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:</w:t>
      </w:r>
      <w:proofErr w:type="gramEnd"/>
    </w:p>
    <w:p w:rsidR="00F820D5" w:rsidRPr="00F820D5" w:rsidRDefault="00F820D5" w:rsidP="00F820D5">
      <w:pPr>
        <w:pStyle w:val="NoSpacing"/>
      </w:pPr>
      <w:r w:rsidRPr="00F820D5">
        <w:t>- </w:t>
      </w:r>
      <w:r w:rsidRPr="00F820D5">
        <w:rPr>
          <w:rStyle w:val="Strong"/>
          <w:rFonts w:ascii="Cambria" w:hAnsi="Cambria"/>
          <w:color w:val="000000"/>
          <w:sz w:val="24"/>
          <w:szCs w:val="24"/>
        </w:rPr>
        <w:t>OBIECTIVE </w:t>
      </w:r>
      <w:r w:rsidRPr="00F820D5">
        <w:t>– </w:t>
      </w:r>
      <w:proofErr w:type="spellStart"/>
      <w:r w:rsidRPr="00F820D5">
        <w:t>spre</w:t>
      </w:r>
      <w:proofErr w:type="spellEnd"/>
      <w:r w:rsidRPr="00F820D5">
        <w:rPr>
          <w:rFonts w:cs="Calibri"/>
        </w:rPr>
        <w:t xml:space="preserve"> </w:t>
      </w:r>
      <w:proofErr w:type="spellStart"/>
      <w:r w:rsidRPr="00F820D5">
        <w:t>ce</w:t>
      </w:r>
      <w:proofErr w:type="spellEnd"/>
      <w:r w:rsidRPr="00F820D5">
        <w:t xml:space="preserve"> </w:t>
      </w:r>
      <w:proofErr w:type="spellStart"/>
      <w:proofErr w:type="gramStart"/>
      <w:r w:rsidRPr="00F820D5">
        <w:t>tind</w:t>
      </w:r>
      <w:proofErr w:type="spellEnd"/>
      <w:r w:rsidRPr="00F820D5">
        <w:t xml:space="preserve"> ?</w:t>
      </w:r>
      <w:proofErr w:type="gramEnd"/>
    </w:p>
    <w:p w:rsidR="00F820D5" w:rsidRPr="00F820D5" w:rsidRDefault="00F820D5" w:rsidP="00F820D5">
      <w:pPr>
        <w:pStyle w:val="NoSpacing"/>
      </w:pPr>
      <w:r w:rsidRPr="00F820D5">
        <w:t>- 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METODE</w:t>
      </w:r>
      <w:r w:rsidRPr="00F820D5">
        <w:rPr>
          <w:rStyle w:val="Strong"/>
          <w:rFonts w:ascii="Cambria" w:hAnsi="Cambria" w:cs="Calibri"/>
          <w:sz w:val="24"/>
          <w:szCs w:val="24"/>
        </w:rPr>
        <w:t xml:space="preserve"> </w:t>
      </w:r>
      <w:r w:rsidRPr="00F820D5">
        <w:rPr>
          <w:rStyle w:val="Strong"/>
          <w:rFonts w:ascii="Cambria" w:hAnsi="Cambria"/>
          <w:color w:val="000000"/>
          <w:sz w:val="24"/>
          <w:szCs w:val="24"/>
        </w:rPr>
        <w:t>,</w:t>
      </w:r>
      <w:proofErr w:type="gram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MATERIALE ,MIJLOACE </w:t>
      </w:r>
      <w:r w:rsidRPr="00F820D5">
        <w:t>– cum</w:t>
      </w:r>
      <w:r w:rsidRPr="00F820D5">
        <w:rPr>
          <w:rFonts w:cs="Calibri"/>
        </w:rPr>
        <w:t xml:space="preserve"> </w:t>
      </w:r>
      <w:proofErr w:type="spellStart"/>
      <w:r w:rsidRPr="00F820D5">
        <w:t>să</w:t>
      </w:r>
      <w:proofErr w:type="spellEnd"/>
      <w:r w:rsidRPr="00F820D5">
        <w:t xml:space="preserve"> </w:t>
      </w:r>
      <w:proofErr w:type="spellStart"/>
      <w:r w:rsidRPr="00F820D5">
        <w:t>ajung</w:t>
      </w:r>
      <w:proofErr w:type="spellEnd"/>
      <w:r w:rsidRPr="00F820D5">
        <w:rPr>
          <w:rFonts w:cs="Calibri"/>
        </w:rPr>
        <w:t xml:space="preserve"> </w:t>
      </w:r>
      <w:proofErr w:type="spellStart"/>
      <w:r w:rsidRPr="00F820D5">
        <w:t>acolo</w:t>
      </w:r>
      <w:proofErr w:type="spellEnd"/>
      <w:r w:rsidRPr="00F820D5">
        <w:t xml:space="preserve">? </w:t>
      </w:r>
    </w:p>
    <w:p w:rsidR="00F820D5" w:rsidRPr="00F820D5" w:rsidRDefault="00F820D5" w:rsidP="00F820D5">
      <w:pPr>
        <w:pStyle w:val="NoSpacing"/>
      </w:pPr>
      <w:r w:rsidRPr="00F820D5">
        <w:t>- </w:t>
      </w:r>
      <w:r w:rsidRPr="00F820D5">
        <w:rPr>
          <w:rStyle w:val="Strong"/>
          <w:rFonts w:ascii="Cambria" w:hAnsi="Cambria"/>
          <w:color w:val="000000"/>
          <w:sz w:val="24"/>
          <w:szCs w:val="24"/>
        </w:rPr>
        <w:t>EVALUARE </w:t>
      </w:r>
      <w:r w:rsidRPr="00F820D5">
        <w:t>– cum</w:t>
      </w:r>
      <w:r w:rsidRPr="00F820D5">
        <w:rPr>
          <w:rFonts w:cs="Calibri"/>
        </w:rPr>
        <w:t xml:space="preserve"> </w:t>
      </w:r>
      <w:proofErr w:type="spellStart"/>
      <w:r w:rsidRPr="00F820D5">
        <w:t>voi</w:t>
      </w:r>
      <w:proofErr w:type="spellEnd"/>
      <w:r w:rsidRPr="00F820D5">
        <w:rPr>
          <w:rFonts w:cs="Calibri"/>
        </w:rPr>
        <w:t xml:space="preserve"> </w:t>
      </w:r>
      <w:proofErr w:type="spellStart"/>
      <w:r w:rsidRPr="00F820D5">
        <w:t>ști</w:t>
      </w:r>
      <w:proofErr w:type="spellEnd"/>
      <w:r w:rsidRPr="00F820D5">
        <w:rPr>
          <w:rFonts w:cs="Calibri"/>
        </w:rPr>
        <w:t xml:space="preserve"> </w:t>
      </w:r>
      <w:proofErr w:type="spellStart"/>
      <w:r w:rsidRPr="00F820D5">
        <w:t>dacă</w:t>
      </w:r>
      <w:proofErr w:type="spellEnd"/>
      <w:r w:rsidRPr="00F820D5">
        <w:rPr>
          <w:rFonts w:cs="Calibri"/>
        </w:rPr>
        <w:t xml:space="preserve"> </w:t>
      </w:r>
      <w:r w:rsidRPr="00F820D5">
        <w:t xml:space="preserve">am </w:t>
      </w:r>
      <w:proofErr w:type="spellStart"/>
      <w:proofErr w:type="gramStart"/>
      <w:r w:rsidRPr="00F820D5">
        <w:t>ajuns</w:t>
      </w:r>
      <w:proofErr w:type="spellEnd"/>
      <w:r w:rsidRPr="00F820D5">
        <w:t xml:space="preserve"> ?</w:t>
      </w:r>
      <w:proofErr w:type="gramEnd"/>
    </w:p>
    <w:p w:rsidR="00F820D5" w:rsidRPr="00F820D5" w:rsidRDefault="00F820D5" w:rsidP="00F820D5">
      <w:pPr>
        <w:pStyle w:val="NormalWeb"/>
        <w:rPr>
          <w:rFonts w:ascii="Cambria" w:hAnsi="Cambria"/>
        </w:rPr>
      </w:pPr>
    </w:p>
    <w:p w:rsidR="00F820D5" w:rsidRPr="00F820D5" w:rsidRDefault="00F820D5" w:rsidP="00F820D5">
      <w:pPr>
        <w:pStyle w:val="NormalWeb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1ABC9C"/>
        </w:rPr>
        <w:t>MOMENTELE LECȚ</w:t>
      </w:r>
      <w:proofErr w:type="gramStart"/>
      <w:r w:rsidRPr="00F820D5">
        <w:rPr>
          <w:rStyle w:val="Strong"/>
          <w:rFonts w:ascii="Cambria" w:hAnsi="Cambria"/>
          <w:color w:val="1ABC9C"/>
        </w:rPr>
        <w:t>IEI :</w:t>
      </w:r>
      <w:proofErr w:type="gramEnd"/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C —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captarea</w:t>
      </w:r>
      <w:proofErr w:type="spell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atenției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E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enun</w:t>
      </w:r>
      <w:proofErr w:type="gramEnd"/>
      <w:r w:rsidRPr="00F820D5">
        <w:rPr>
          <w:rStyle w:val="Strong"/>
          <w:rFonts w:ascii="Cambria" w:hAnsi="Cambria"/>
          <w:color w:val="000000"/>
          <w:sz w:val="24"/>
          <w:szCs w:val="24"/>
        </w:rPr>
        <w:t>țarea</w:t>
      </w:r>
      <w:proofErr w:type="spellEnd"/>
      <w:r w:rsidRPr="00F820D5">
        <w:rPr>
          <w:rStyle w:val="Strong"/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temei</w:t>
      </w:r>
      <w:proofErr w:type="spell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și</w:t>
      </w:r>
      <w:proofErr w:type="spell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obiectivelor</w:t>
      </w:r>
      <w:proofErr w:type="spell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A 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 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actualizarea</w:t>
      </w:r>
      <w:proofErr w:type="spellEnd"/>
      <w:proofErr w:type="gram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cunoștințelor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P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prezentarea</w:t>
      </w:r>
      <w:proofErr w:type="spellEnd"/>
      <w:proofErr w:type="gramEnd"/>
      <w:r w:rsidRPr="00F820D5">
        <w:rPr>
          <w:rStyle w:val="Strong"/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conținuturilor</w:t>
      </w:r>
      <w:proofErr w:type="spell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D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dirijarea</w:t>
      </w:r>
      <w:proofErr w:type="spellEnd"/>
      <w:proofErr w:type="gramEnd"/>
      <w:r w:rsidRPr="00F820D5">
        <w:rPr>
          <w:rStyle w:val="Strong"/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învățării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O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ob</w:t>
      </w:r>
      <w:proofErr w:type="gramEnd"/>
      <w:r w:rsidRPr="00F820D5">
        <w:rPr>
          <w:rStyle w:val="Strong"/>
          <w:rFonts w:ascii="Cambria" w:hAnsi="Cambria"/>
          <w:color w:val="000000"/>
          <w:sz w:val="24"/>
          <w:szCs w:val="24"/>
        </w:rPr>
        <w:t>ținerea</w:t>
      </w:r>
      <w:proofErr w:type="spellEnd"/>
      <w:r w:rsidRPr="00F820D5">
        <w:rPr>
          <w:rStyle w:val="Strong"/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performanței</w:t>
      </w:r>
      <w:proofErr w:type="spellEnd"/>
      <w:r w:rsidRPr="00F820D5"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</w:p>
    <w:p w:rsidR="00F820D5" w:rsidRDefault="00F820D5" w:rsidP="00F820D5">
      <w:pPr>
        <w:pStyle w:val="NoSpacing"/>
        <w:rPr>
          <w:rStyle w:val="Strong"/>
          <w:rFonts w:ascii="Cambria" w:hAnsi="Cambria"/>
          <w:color w:val="000000"/>
        </w:rPr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F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feedback</w:t>
      </w:r>
      <w:proofErr w:type="gramEnd"/>
      <w:r w:rsidRPr="00F820D5">
        <w:rPr>
          <w:rStyle w:val="Strong"/>
          <w:rFonts w:ascii="Cambria" w:hAnsi="Cambria"/>
          <w:color w:val="000000"/>
          <w:sz w:val="24"/>
          <w:szCs w:val="24"/>
        </w:rPr>
        <w:t>-u</w:t>
      </w:r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R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reten</w:t>
      </w:r>
      <w:proofErr w:type="gramEnd"/>
      <w:r w:rsidRPr="00F820D5">
        <w:rPr>
          <w:rStyle w:val="Strong"/>
          <w:rFonts w:ascii="Cambria" w:hAnsi="Cambria"/>
          <w:color w:val="000000"/>
          <w:sz w:val="24"/>
          <w:szCs w:val="24"/>
        </w:rPr>
        <w:t>ția</w:t>
      </w:r>
      <w:proofErr w:type="spellEnd"/>
    </w:p>
    <w:p w:rsidR="00F820D5" w:rsidRDefault="00F820D5" w:rsidP="00F820D5">
      <w:pPr>
        <w:pStyle w:val="NoSpacing"/>
        <w:rPr>
          <w:rStyle w:val="Strong"/>
          <w:rFonts w:ascii="Cambria" w:hAnsi="Cambria"/>
          <w:color w:val="000000"/>
          <w:sz w:val="24"/>
          <w:szCs w:val="24"/>
        </w:rPr>
      </w:pPr>
      <w:r w:rsidRPr="00F820D5">
        <w:rPr>
          <w:rStyle w:val="Strong"/>
          <w:rFonts w:ascii="Cambria" w:hAnsi="Cambria"/>
          <w:color w:val="000000"/>
          <w:sz w:val="24"/>
          <w:szCs w:val="24"/>
        </w:rPr>
        <w:t>T —</w:t>
      </w:r>
      <w:proofErr w:type="gramStart"/>
      <w:r w:rsidRPr="00F820D5">
        <w:rPr>
          <w:rStyle w:val="Strong"/>
          <w:rFonts w:ascii="Cambria" w:hAnsi="Cambria"/>
          <w:color w:val="000000"/>
          <w:sz w:val="24"/>
          <w:szCs w:val="24"/>
        </w:rPr>
        <w:t>  </w:t>
      </w:r>
      <w:proofErr w:type="spellStart"/>
      <w:r w:rsidRPr="00F820D5">
        <w:rPr>
          <w:rStyle w:val="Strong"/>
          <w:rFonts w:ascii="Cambria" w:hAnsi="Cambria"/>
          <w:color w:val="000000"/>
          <w:sz w:val="24"/>
          <w:szCs w:val="24"/>
        </w:rPr>
        <w:t>transferul</w:t>
      </w:r>
      <w:proofErr w:type="spellEnd"/>
      <w:proofErr w:type="gramEnd"/>
    </w:p>
    <w:p w:rsidR="00F820D5" w:rsidRPr="00F820D5" w:rsidRDefault="00F820D5" w:rsidP="00F820D5">
      <w:pPr>
        <w:pStyle w:val="NoSpacing"/>
      </w:pPr>
      <w:r>
        <w:rPr>
          <w:rStyle w:val="Strong"/>
          <w:rFonts w:ascii="Cambria" w:hAnsi="Cambria"/>
          <w:color w:val="000000"/>
          <w:sz w:val="24"/>
          <w:szCs w:val="24"/>
        </w:rPr>
        <w:t xml:space="preserve">E </w:t>
      </w:r>
      <w:r w:rsidRPr="00F820D5">
        <w:rPr>
          <w:rStyle w:val="Strong"/>
          <w:rFonts w:ascii="Cambria" w:hAnsi="Cambria"/>
          <w:color w:val="000000"/>
          <w:sz w:val="24"/>
          <w:szCs w:val="24"/>
        </w:rPr>
        <w:t>—</w:t>
      </w:r>
      <w:r>
        <w:rPr>
          <w:rStyle w:val="Strong"/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color w:val="000000"/>
          <w:sz w:val="24"/>
          <w:szCs w:val="24"/>
        </w:rPr>
        <w:t>evaluarea</w:t>
      </w:r>
      <w:proofErr w:type="spellEnd"/>
    </w:p>
    <w:p w:rsidR="00F820D5" w:rsidRPr="00F820D5" w:rsidRDefault="00F820D5" w:rsidP="00F820D5">
      <w:pPr>
        <w:pStyle w:val="NormalWeb"/>
        <w:rPr>
          <w:rFonts w:ascii="Cambria" w:hAnsi="Cambria"/>
        </w:rPr>
      </w:pPr>
    </w:p>
    <w:p w:rsidR="00F820D5" w:rsidRPr="00F820D5" w:rsidRDefault="00F820D5" w:rsidP="00F820D5">
      <w:pPr>
        <w:pStyle w:val="NormalWeb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3498DB"/>
        </w:rPr>
        <w:t xml:space="preserve">  </w:t>
      </w:r>
      <w:r w:rsidRPr="00F820D5">
        <w:rPr>
          <w:rStyle w:val="Strong"/>
          <w:rFonts w:ascii="Cambria" w:hAnsi="Cambria"/>
          <w:color w:val="1ABC9C"/>
        </w:rPr>
        <w:t>TIPURI DE LECȚII</w:t>
      </w:r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1)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 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Lecția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mixtă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2)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Lecția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de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comunicare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gram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(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însu</w:t>
      </w:r>
      <w:proofErr w:type="gram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șire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de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noi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cunoștințe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)</w:t>
      </w: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  <w:u w:val="single"/>
        </w:rPr>
        <w:t xml:space="preserve"> </w:t>
      </w:r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3)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Lecția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de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formare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de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priceperi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și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deprinderi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4)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 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Lecția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de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fixare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și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sistematizare</w:t>
      </w:r>
      <w:proofErr w:type="spellEnd"/>
    </w:p>
    <w:p w:rsidR="00F820D5" w:rsidRPr="00F820D5" w:rsidRDefault="00F820D5" w:rsidP="00F820D5">
      <w:pPr>
        <w:pStyle w:val="NoSpacing"/>
      </w:pPr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5)</w:t>
      </w:r>
      <w:r w:rsidRPr="00F820D5">
        <w:rPr>
          <w:rStyle w:val="Emphasis"/>
          <w:rFonts w:ascii="Cambria" w:hAnsi="Cambria" w:cs="Calibri"/>
          <w:b/>
          <w:bCs/>
          <w:sz w:val="24"/>
          <w:szCs w:val="24"/>
        </w:rPr>
        <w:t xml:space="preserve"> 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Lecția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de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verificare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și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apreciere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a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rezultatelor</w:t>
      </w:r>
      <w:proofErr w:type="spellEnd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F820D5">
        <w:rPr>
          <w:rStyle w:val="Emphasis"/>
          <w:rFonts w:ascii="Cambria" w:hAnsi="Cambria"/>
          <w:b/>
          <w:bCs/>
          <w:color w:val="000000"/>
          <w:sz w:val="24"/>
          <w:szCs w:val="24"/>
        </w:rPr>
        <w:t>școlare</w:t>
      </w:r>
      <w:proofErr w:type="spellEnd"/>
    </w:p>
    <w:p w:rsidR="00F820D5" w:rsidRPr="00F820D5" w:rsidRDefault="00F820D5" w:rsidP="00F820D5">
      <w:pPr>
        <w:pStyle w:val="NormalWeb"/>
        <w:ind w:right="825"/>
        <w:rPr>
          <w:rFonts w:ascii="Cambria" w:hAnsi="Cambria"/>
        </w:rPr>
      </w:pPr>
    </w:p>
    <w:p w:rsidR="00F820D5" w:rsidRPr="00F820D5" w:rsidRDefault="00F820D5" w:rsidP="00F820D5">
      <w:pPr>
        <w:pStyle w:val="NormalWeb"/>
        <w:ind w:right="825"/>
        <w:rPr>
          <w:rFonts w:ascii="Cambria" w:hAnsi="Cambria"/>
        </w:rPr>
      </w:pPr>
      <w:proofErr w:type="spellStart"/>
      <w:r w:rsidRPr="00F820D5">
        <w:rPr>
          <w:rStyle w:val="Strong"/>
          <w:rFonts w:ascii="Cambria" w:hAnsi="Cambria"/>
          <w:color w:val="0070C0"/>
        </w:rPr>
        <w:t>Lecția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70C0"/>
        </w:rPr>
        <w:t>mixtă</w:t>
      </w:r>
      <w:proofErr w:type="spellEnd"/>
      <w:r w:rsidRPr="00F820D5">
        <w:rPr>
          <w:rStyle w:val="Strong"/>
          <w:rFonts w:ascii="Cambria" w:hAnsi="Cambria"/>
          <w:color w:val="0070C0"/>
        </w:rPr>
        <w:t> </w:t>
      </w:r>
      <w:r w:rsidRPr="00F820D5">
        <w:rPr>
          <w:rFonts w:ascii="Cambria" w:hAnsi="Cambria"/>
          <w:color w:val="000000"/>
        </w:rPr>
        <w:t>– </w:t>
      </w:r>
      <w:proofErr w:type="spellStart"/>
      <w:r w:rsidRPr="00F820D5">
        <w:rPr>
          <w:rFonts w:ascii="Cambria" w:hAnsi="Cambria"/>
          <w:color w:val="000000"/>
        </w:rPr>
        <w:t>vizează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realizarea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în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egală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măsură</w:t>
      </w:r>
      <w:proofErr w:type="spellEnd"/>
      <w:r w:rsidRPr="00F820D5">
        <w:rPr>
          <w:rFonts w:ascii="Cambria" w:hAnsi="Cambria"/>
          <w:color w:val="000000"/>
        </w:rPr>
        <w:t xml:space="preserve"> a </w:t>
      </w:r>
      <w:proofErr w:type="spellStart"/>
      <w:r w:rsidRPr="00F820D5">
        <w:rPr>
          <w:rFonts w:ascii="Cambria" w:hAnsi="Cambria"/>
          <w:color w:val="000000"/>
        </w:rPr>
        <w:t>mai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multor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scopuri</w:t>
      </w:r>
      <w:proofErr w:type="spellEnd"/>
      <w:r w:rsidRPr="00F820D5">
        <w:rPr>
          <w:rFonts w:ascii="Cambria" w:hAnsi="Cambria"/>
          <w:color w:val="000000"/>
        </w:rPr>
        <w:t xml:space="preserve">: </w:t>
      </w:r>
      <w:proofErr w:type="spellStart"/>
      <w:r w:rsidRPr="00F820D5">
        <w:rPr>
          <w:rFonts w:ascii="Cambria" w:hAnsi="Cambria"/>
          <w:color w:val="000000"/>
        </w:rPr>
        <w:t>comunicare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sistematizare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fixare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evaluare</w:t>
      </w:r>
      <w:proofErr w:type="spellEnd"/>
    </w:p>
    <w:p w:rsidR="00F820D5" w:rsidRPr="00F820D5" w:rsidRDefault="00F820D5" w:rsidP="00F820D5">
      <w:pPr>
        <w:pStyle w:val="NormalWeb"/>
        <w:rPr>
          <w:rFonts w:ascii="Cambria" w:hAnsi="Cambria"/>
        </w:rPr>
      </w:pPr>
      <w:proofErr w:type="spellStart"/>
      <w:r w:rsidRPr="00F820D5">
        <w:rPr>
          <w:rStyle w:val="Strong"/>
          <w:rFonts w:ascii="Cambria" w:hAnsi="Cambria"/>
          <w:color w:val="0070C0"/>
        </w:rPr>
        <w:t>Lecția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0070C0"/>
        </w:rPr>
        <w:t>comunicare</w:t>
      </w:r>
      <w:proofErr w:type="spellEnd"/>
      <w:r w:rsidRPr="00F820D5">
        <w:rPr>
          <w:rStyle w:val="Strong"/>
          <w:rFonts w:ascii="Cambria" w:hAnsi="Cambria"/>
          <w:color w:val="0070C0"/>
        </w:rPr>
        <w:t> </w:t>
      </w:r>
      <w:r w:rsidRPr="00F820D5">
        <w:rPr>
          <w:rFonts w:ascii="Cambria" w:hAnsi="Cambria"/>
          <w:color w:val="000000"/>
        </w:rPr>
        <w:t>– </w:t>
      </w:r>
      <w:proofErr w:type="spellStart"/>
      <w:r w:rsidRPr="00F820D5">
        <w:rPr>
          <w:rFonts w:ascii="Cambria" w:hAnsi="Cambria"/>
          <w:color w:val="000000"/>
        </w:rPr>
        <w:t>obiectiv</w:t>
      </w:r>
      <w:proofErr w:type="spellEnd"/>
      <w:r w:rsidRPr="00F820D5">
        <w:rPr>
          <w:rFonts w:ascii="Cambria" w:hAnsi="Cambria" w:cs="Calibri"/>
        </w:rPr>
        <w:t xml:space="preserve"> </w:t>
      </w:r>
      <w:r w:rsidRPr="00F820D5">
        <w:rPr>
          <w:rFonts w:ascii="Cambria" w:hAnsi="Cambria"/>
          <w:color w:val="000000"/>
        </w:rPr>
        <w:t>de</w:t>
      </w:r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bază</w:t>
      </w:r>
      <w:proofErr w:type="spellEnd"/>
      <w:r w:rsidRPr="00F820D5">
        <w:rPr>
          <w:rFonts w:ascii="Cambria" w:hAnsi="Cambria"/>
          <w:color w:val="000000"/>
        </w:rPr>
        <w:t xml:space="preserve">: </w:t>
      </w:r>
      <w:proofErr w:type="spellStart"/>
      <w:r w:rsidRPr="00F820D5">
        <w:rPr>
          <w:rFonts w:ascii="Cambria" w:hAnsi="Cambria"/>
          <w:color w:val="000000"/>
        </w:rPr>
        <w:t>însușirea</w:t>
      </w:r>
      <w:proofErr w:type="spellEnd"/>
      <w:r w:rsidRPr="00F820D5">
        <w:rPr>
          <w:rFonts w:ascii="Cambria" w:hAnsi="Cambria" w:cs="Calibri"/>
        </w:rPr>
        <w:t xml:space="preserve"> </w:t>
      </w:r>
      <w:r w:rsidRPr="00F820D5">
        <w:rPr>
          <w:rFonts w:ascii="Cambria" w:hAnsi="Cambria"/>
          <w:color w:val="000000"/>
        </w:rPr>
        <w:t>de</w:t>
      </w:r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noi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cunoștințe</w:t>
      </w:r>
      <w:proofErr w:type="spellEnd"/>
    </w:p>
    <w:p w:rsidR="00F820D5" w:rsidRPr="00F820D5" w:rsidRDefault="00F820D5" w:rsidP="00F820D5">
      <w:pPr>
        <w:pStyle w:val="NormalWeb"/>
        <w:ind w:right="345"/>
        <w:rPr>
          <w:rFonts w:ascii="Cambria" w:hAnsi="Cambria"/>
        </w:rPr>
      </w:pPr>
      <w:proofErr w:type="spellStart"/>
      <w:r w:rsidRPr="00F820D5">
        <w:rPr>
          <w:rStyle w:val="Strong"/>
          <w:rFonts w:ascii="Cambria" w:hAnsi="Cambria"/>
          <w:color w:val="0070C0"/>
        </w:rPr>
        <w:t>Lecția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0070C0"/>
        </w:rPr>
        <w:t>formare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0070C0"/>
        </w:rPr>
        <w:t>deprinderi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70C0"/>
        </w:rPr>
        <w:t>și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70C0"/>
        </w:rPr>
        <w:t>priceperi</w:t>
      </w:r>
      <w:proofErr w:type="spellEnd"/>
      <w:r w:rsidRPr="00F820D5">
        <w:rPr>
          <w:rStyle w:val="Strong"/>
          <w:rFonts w:ascii="Cambria" w:hAnsi="Cambria"/>
          <w:color w:val="0070C0"/>
        </w:rPr>
        <w:t> </w:t>
      </w:r>
      <w:r w:rsidRPr="00F820D5">
        <w:rPr>
          <w:rFonts w:ascii="Cambria" w:hAnsi="Cambria"/>
          <w:color w:val="000000"/>
        </w:rPr>
        <w:t>– </w:t>
      </w:r>
      <w:proofErr w:type="spellStart"/>
      <w:r w:rsidRPr="00F820D5">
        <w:rPr>
          <w:rFonts w:ascii="Cambria" w:hAnsi="Cambria"/>
          <w:color w:val="000000"/>
        </w:rPr>
        <w:t>specifică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pentru</w:t>
      </w:r>
      <w:proofErr w:type="spellEnd"/>
      <w:r w:rsidRPr="00F820D5">
        <w:rPr>
          <w:rFonts w:ascii="Cambria" w:hAnsi="Cambria" w:cs="Calibri"/>
        </w:rPr>
        <w:t> </w:t>
      </w:r>
      <w:proofErr w:type="spellStart"/>
      <w:r w:rsidRPr="00F820D5">
        <w:rPr>
          <w:rFonts w:ascii="Cambria" w:hAnsi="Cambria"/>
          <w:color w:val="000000"/>
        </w:rPr>
        <w:t>desen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muzică</w:t>
      </w:r>
      <w:proofErr w:type="spellEnd"/>
      <w:r w:rsidRPr="00F820D5">
        <w:rPr>
          <w:rFonts w:ascii="Cambria" w:hAnsi="Cambria"/>
          <w:color w:val="000000"/>
        </w:rPr>
        <w:t xml:space="preserve">, Ed. </w:t>
      </w:r>
      <w:proofErr w:type="spellStart"/>
      <w:r w:rsidRPr="00F820D5">
        <w:rPr>
          <w:rFonts w:ascii="Cambria" w:hAnsi="Cambria"/>
          <w:color w:val="000000"/>
        </w:rPr>
        <w:t>Fizică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abilități</w:t>
      </w:r>
      <w:proofErr w:type="spellEnd"/>
      <w:r w:rsidRPr="00F820D5">
        <w:rPr>
          <w:rFonts w:ascii="Cambria" w:hAnsi="Cambria"/>
          <w:color w:val="000000"/>
        </w:rPr>
        <w:t xml:space="preserve"> practice</w:t>
      </w:r>
    </w:p>
    <w:p w:rsidR="00F820D5" w:rsidRPr="00F820D5" w:rsidRDefault="00F820D5" w:rsidP="00F820D5">
      <w:pPr>
        <w:pStyle w:val="NormalWeb"/>
        <w:ind w:right="990"/>
        <w:rPr>
          <w:rFonts w:ascii="Cambria" w:hAnsi="Cambria"/>
        </w:rPr>
      </w:pPr>
      <w:proofErr w:type="spellStart"/>
      <w:r w:rsidRPr="00F820D5">
        <w:rPr>
          <w:rStyle w:val="Strong"/>
          <w:rFonts w:ascii="Cambria" w:hAnsi="Cambria"/>
          <w:color w:val="0070C0"/>
        </w:rPr>
        <w:t>Lecția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0070C0"/>
        </w:rPr>
        <w:t>fixare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70C0"/>
        </w:rPr>
        <w:t>și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70C0"/>
        </w:rPr>
        <w:t>sistematizare</w:t>
      </w:r>
      <w:proofErr w:type="spellEnd"/>
      <w:r w:rsidRPr="00F820D5">
        <w:rPr>
          <w:rStyle w:val="Strong"/>
          <w:rFonts w:ascii="Cambria" w:hAnsi="Cambria"/>
          <w:color w:val="0070C0"/>
        </w:rPr>
        <w:t xml:space="preserve"> a </w:t>
      </w:r>
      <w:proofErr w:type="spellStart"/>
      <w:r w:rsidRPr="00F820D5">
        <w:rPr>
          <w:rStyle w:val="Strong"/>
          <w:rFonts w:ascii="Cambria" w:hAnsi="Cambria"/>
          <w:color w:val="0070C0"/>
        </w:rPr>
        <w:t>cunoștințelor</w:t>
      </w:r>
      <w:proofErr w:type="spellEnd"/>
      <w:r w:rsidRPr="00F820D5">
        <w:rPr>
          <w:rStyle w:val="Strong"/>
          <w:rFonts w:ascii="Cambria" w:hAnsi="Cambria" w:cs="Calibri"/>
        </w:rPr>
        <w:t xml:space="preserve"> </w:t>
      </w:r>
      <w:r w:rsidRPr="00F820D5">
        <w:rPr>
          <w:rFonts w:ascii="Cambria" w:hAnsi="Cambria"/>
          <w:color w:val="000000"/>
        </w:rPr>
        <w:t xml:space="preserve">- </w:t>
      </w:r>
      <w:proofErr w:type="spellStart"/>
      <w:r w:rsidRPr="00F820D5">
        <w:rPr>
          <w:rFonts w:ascii="Cambria" w:hAnsi="Cambria"/>
          <w:color w:val="000000"/>
        </w:rPr>
        <w:t>vizează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fixarea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și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consolidarea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cunoștințelor</w:t>
      </w:r>
      <w:proofErr w:type="spellEnd"/>
      <w:r w:rsidRPr="00F820D5">
        <w:rPr>
          <w:rFonts w:ascii="Cambria" w:hAnsi="Cambria"/>
          <w:color w:val="000000"/>
        </w:rPr>
        <w:t xml:space="preserve">, </w:t>
      </w:r>
      <w:proofErr w:type="spellStart"/>
      <w:r w:rsidRPr="00F820D5">
        <w:rPr>
          <w:rFonts w:ascii="Cambria" w:hAnsi="Cambria"/>
          <w:color w:val="000000"/>
        </w:rPr>
        <w:t>aprofundarea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lor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și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completarea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unor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lacune</w:t>
      </w:r>
      <w:proofErr w:type="spellEnd"/>
      <w:r>
        <w:rPr>
          <w:rFonts w:ascii="Cambria" w:hAnsi="Cambria"/>
        </w:rPr>
        <w:t xml:space="preserve"> s</w:t>
      </w:r>
      <w:r w:rsidRPr="00F820D5">
        <w:rPr>
          <w:rFonts w:ascii="Cambria" w:hAnsi="Cambria"/>
          <w:color w:val="000000"/>
        </w:rPr>
        <w:t>e</w:t>
      </w:r>
      <w:r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realizează</w:t>
      </w:r>
      <w:proofErr w:type="spellEnd"/>
      <w:r w:rsidRPr="00F820D5">
        <w:rPr>
          <w:rFonts w:ascii="Cambria" w:hAnsi="Cambria" w:cs="Calibri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prin</w:t>
      </w:r>
      <w:proofErr w:type="spellEnd"/>
      <w:r w:rsidRPr="00F820D5">
        <w:rPr>
          <w:rFonts w:ascii="Cambria" w:hAnsi="Cambria"/>
          <w:color w:val="000000"/>
        </w:rPr>
        <w:t xml:space="preserve"> </w:t>
      </w:r>
      <w:proofErr w:type="spellStart"/>
      <w:r w:rsidRPr="00F820D5">
        <w:rPr>
          <w:rFonts w:ascii="Cambria" w:hAnsi="Cambria"/>
          <w:color w:val="000000"/>
        </w:rPr>
        <w:t>recapitulare</w:t>
      </w:r>
      <w:proofErr w:type="spellEnd"/>
    </w:p>
    <w:p w:rsidR="00F820D5" w:rsidRPr="00F820D5" w:rsidRDefault="00F820D5" w:rsidP="00F820D5">
      <w:pPr>
        <w:pStyle w:val="NormalWeb"/>
        <w:ind w:right="990"/>
        <w:rPr>
          <w:rFonts w:ascii="Cambria" w:hAnsi="Cambria"/>
        </w:rPr>
      </w:pPr>
    </w:p>
    <w:p w:rsidR="00F820D5" w:rsidRPr="00F820D5" w:rsidRDefault="00F820D5" w:rsidP="00F820D5">
      <w:pPr>
        <w:pStyle w:val="NormalWeb"/>
        <w:ind w:right="990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1ABC9C"/>
        </w:rPr>
        <w:t>     </w:t>
      </w:r>
      <w:proofErr w:type="spellStart"/>
      <w:r w:rsidRPr="00F820D5">
        <w:rPr>
          <w:rStyle w:val="Strong"/>
          <w:rFonts w:ascii="Cambria" w:hAnsi="Cambria"/>
          <w:color w:val="1ABC9C"/>
        </w:rPr>
        <w:t>În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funcție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1ABC9C"/>
        </w:rPr>
        <w:t>conținutul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supus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recapitulării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gramStart"/>
      <w:r w:rsidRPr="00F820D5">
        <w:rPr>
          <w:rFonts w:ascii="Cambria" w:hAnsi="Cambria"/>
          <w:color w:val="000000"/>
        </w:rPr>
        <w:t xml:space="preserve">( </w:t>
      </w:r>
      <w:proofErr w:type="spellStart"/>
      <w:r w:rsidRPr="00F820D5">
        <w:rPr>
          <w:rFonts w:ascii="Cambria" w:hAnsi="Cambria"/>
          <w:color w:val="000000"/>
        </w:rPr>
        <w:t>temă</w:t>
      </w:r>
      <w:proofErr w:type="spellEnd"/>
      <w:proofErr w:type="gramEnd"/>
      <w:r w:rsidRPr="00F820D5">
        <w:rPr>
          <w:rFonts w:ascii="Cambria" w:hAnsi="Cambria"/>
          <w:color w:val="000000"/>
        </w:rPr>
        <w:t xml:space="preserve">, capitol, </w:t>
      </w:r>
      <w:proofErr w:type="spellStart"/>
      <w:r w:rsidRPr="00F820D5">
        <w:rPr>
          <w:rFonts w:ascii="Cambria" w:hAnsi="Cambria"/>
          <w:color w:val="000000"/>
        </w:rPr>
        <w:t>semestru</w:t>
      </w:r>
      <w:proofErr w:type="spellEnd"/>
      <w:r w:rsidRPr="00F820D5">
        <w:rPr>
          <w:rFonts w:ascii="Cambria" w:hAnsi="Cambria"/>
          <w:color w:val="000000"/>
        </w:rPr>
        <w:t xml:space="preserve">, an </w:t>
      </w:r>
      <w:proofErr w:type="spellStart"/>
      <w:r w:rsidRPr="00F820D5">
        <w:rPr>
          <w:rFonts w:ascii="Cambria" w:hAnsi="Cambria"/>
          <w:color w:val="000000"/>
        </w:rPr>
        <w:t>școlar</w:t>
      </w:r>
      <w:proofErr w:type="spellEnd"/>
      <w:r w:rsidRPr="00F820D5">
        <w:rPr>
          <w:rFonts w:ascii="Cambria" w:hAnsi="Cambria"/>
          <w:color w:val="000000"/>
        </w:rPr>
        <w:t xml:space="preserve"> ) </w:t>
      </w:r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sz w:val="24"/>
          <w:szCs w:val="24"/>
        </w:rPr>
        <w:t xml:space="preserve">  </w:t>
      </w:r>
      <w:r w:rsidRPr="00F820D5">
        <w:rPr>
          <w:rFonts w:ascii="Cambria" w:hAnsi="Cambria" w:cs="Arial"/>
          <w:sz w:val="24"/>
          <w:szCs w:val="24"/>
        </w:rPr>
        <w:t>►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 w:cs="Calibri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de </w:t>
      </w:r>
      <w:proofErr w:type="spellStart"/>
      <w:r w:rsidRPr="00F820D5">
        <w:rPr>
          <w:rFonts w:ascii="Cambria" w:hAnsi="Cambria" w:cs="Calibri"/>
          <w:sz w:val="24"/>
          <w:szCs w:val="24"/>
        </w:rPr>
        <w:t>repetare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 w:cs="Calibri"/>
          <w:sz w:val="24"/>
          <w:szCs w:val="24"/>
        </w:rPr>
        <w:t>curentă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sz w:val="24"/>
          <w:szCs w:val="24"/>
        </w:rPr>
        <w:t xml:space="preserve">  </w:t>
      </w:r>
      <w:r w:rsidRPr="00F820D5">
        <w:rPr>
          <w:rFonts w:ascii="Cambria" w:hAnsi="Cambria" w:cs="Arial"/>
          <w:sz w:val="24"/>
          <w:szCs w:val="24"/>
        </w:rPr>
        <w:t>►</w:t>
      </w:r>
      <w:proofErr w:type="spellStart"/>
      <w:r w:rsidRPr="00F820D5">
        <w:rPr>
          <w:rFonts w:ascii="Cambria" w:hAnsi="Cambria" w:cs="Calibri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pe</w:t>
      </w:r>
      <w:proofErr w:type="spellEnd"/>
      <w:r w:rsidRPr="00F820D5">
        <w:rPr>
          <w:rFonts w:ascii="Cambria" w:hAnsi="Cambria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baza</w:t>
      </w:r>
      <w:proofErr w:type="spellEnd"/>
      <w:r w:rsidRPr="00F820D5">
        <w:rPr>
          <w:rFonts w:ascii="Cambria" w:hAnsi="Cambria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unui</w:t>
      </w:r>
      <w:proofErr w:type="spellEnd"/>
      <w:r w:rsidRPr="00F820D5">
        <w:rPr>
          <w:rFonts w:ascii="Cambria" w:hAnsi="Cambria"/>
          <w:sz w:val="24"/>
          <w:szCs w:val="24"/>
        </w:rPr>
        <w:t xml:space="preserve"> plan </w:t>
      </w:r>
      <w:proofErr w:type="spellStart"/>
      <w:r w:rsidRPr="00F820D5">
        <w:rPr>
          <w:rFonts w:ascii="Cambria" w:hAnsi="Cambria"/>
          <w:sz w:val="24"/>
          <w:szCs w:val="24"/>
        </w:rPr>
        <w:t>dat</w:t>
      </w:r>
      <w:proofErr w:type="spellEnd"/>
      <w:r w:rsidRPr="00F820D5">
        <w:rPr>
          <w:rFonts w:ascii="Cambria" w:hAnsi="Cambria"/>
          <w:sz w:val="24"/>
          <w:szCs w:val="24"/>
        </w:rPr>
        <w:t xml:space="preserve"> </w:t>
      </w:r>
      <w:proofErr w:type="gramStart"/>
      <w:r w:rsidRPr="00F820D5">
        <w:rPr>
          <w:rFonts w:ascii="Cambria" w:hAnsi="Cambria"/>
          <w:sz w:val="24"/>
          <w:szCs w:val="24"/>
        </w:rPr>
        <w:t xml:space="preserve">( </w:t>
      </w:r>
      <w:proofErr w:type="spellStart"/>
      <w:r w:rsidRPr="00F820D5">
        <w:rPr>
          <w:rFonts w:ascii="Cambria" w:hAnsi="Cambria"/>
          <w:sz w:val="24"/>
          <w:szCs w:val="24"/>
        </w:rPr>
        <w:t>sfâr</w:t>
      </w:r>
      <w:proofErr w:type="gramEnd"/>
      <w:r w:rsidRPr="00F820D5">
        <w:rPr>
          <w:rFonts w:ascii="Cambria" w:hAnsi="Cambria"/>
          <w:sz w:val="24"/>
          <w:szCs w:val="24"/>
        </w:rPr>
        <w:t>șit</w:t>
      </w:r>
      <w:proofErr w:type="spellEnd"/>
      <w:r w:rsidRPr="00F820D5">
        <w:rPr>
          <w:rFonts w:ascii="Cambria" w:hAnsi="Cambria"/>
          <w:sz w:val="24"/>
          <w:szCs w:val="24"/>
        </w:rPr>
        <w:t xml:space="preserve"> de capitol, </w:t>
      </w:r>
      <w:proofErr w:type="spellStart"/>
      <w:r w:rsidRPr="00F820D5">
        <w:rPr>
          <w:rFonts w:ascii="Cambria" w:hAnsi="Cambria"/>
          <w:sz w:val="24"/>
          <w:szCs w:val="24"/>
        </w:rPr>
        <w:t>teme</w:t>
      </w:r>
      <w:proofErr w:type="spellEnd"/>
      <w:r w:rsidRPr="00F820D5">
        <w:rPr>
          <w:rFonts w:ascii="Cambria" w:hAnsi="Cambria"/>
          <w:sz w:val="24"/>
          <w:szCs w:val="24"/>
        </w:rPr>
        <w:t xml:space="preserve">) </w:t>
      </w:r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sz w:val="24"/>
          <w:szCs w:val="24"/>
        </w:rPr>
        <w:t xml:space="preserve">  </w:t>
      </w:r>
      <w:r w:rsidRPr="00F820D5">
        <w:rPr>
          <w:rFonts w:ascii="Cambria" w:hAnsi="Cambria" w:cs="Arial"/>
          <w:sz w:val="24"/>
          <w:szCs w:val="24"/>
        </w:rPr>
        <w:t>►</w:t>
      </w:r>
      <w:proofErr w:type="spellStart"/>
      <w:r w:rsidRPr="00F820D5">
        <w:rPr>
          <w:rFonts w:ascii="Cambria" w:hAnsi="Cambria" w:cs="Calibri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de </w:t>
      </w:r>
      <w:proofErr w:type="spellStart"/>
      <w:r w:rsidRPr="00F820D5">
        <w:rPr>
          <w:rFonts w:ascii="Cambria" w:hAnsi="Cambria" w:cs="Calibri"/>
          <w:sz w:val="24"/>
          <w:szCs w:val="24"/>
        </w:rPr>
        <w:t>sinteză</w:t>
      </w:r>
      <w:proofErr w:type="spellEnd"/>
    </w:p>
    <w:p w:rsidR="00F820D5" w:rsidRPr="00F820D5" w:rsidRDefault="00F820D5" w:rsidP="00F820D5">
      <w:pPr>
        <w:pStyle w:val="NormalWeb"/>
        <w:rPr>
          <w:rFonts w:ascii="Cambria" w:hAnsi="Cambria"/>
        </w:rPr>
      </w:pPr>
    </w:p>
    <w:p w:rsidR="00F820D5" w:rsidRPr="00F820D5" w:rsidRDefault="00F820D5" w:rsidP="00F820D5">
      <w:pPr>
        <w:pStyle w:val="NormalWeb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1ABC9C"/>
        </w:rPr>
        <w:t>     </w:t>
      </w:r>
      <w:proofErr w:type="spellStart"/>
      <w:r w:rsidRPr="00F820D5">
        <w:rPr>
          <w:rStyle w:val="Strong"/>
          <w:rFonts w:ascii="Cambria" w:hAnsi="Cambria"/>
          <w:color w:val="1ABC9C"/>
        </w:rPr>
        <w:t>În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funcție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1ABC9C"/>
        </w:rPr>
        <w:t>metodele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și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mijloacele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</w:rPr>
        <w:t>folosite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>
        <w:t xml:space="preserve"> </w:t>
      </w:r>
      <w:r w:rsidRPr="00F820D5">
        <w:rPr>
          <w:rFonts w:ascii="Cambria" w:hAnsi="Cambria" w:cs="Arial"/>
          <w:sz w:val="24"/>
          <w:szCs w:val="24"/>
        </w:rPr>
        <w:t>►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 xml:space="preserve">de </w:t>
      </w:r>
      <w:proofErr w:type="spellStart"/>
      <w:r w:rsidRPr="00F820D5">
        <w:rPr>
          <w:rFonts w:ascii="Cambria" w:hAnsi="Cambria"/>
          <w:sz w:val="24"/>
          <w:szCs w:val="24"/>
        </w:rPr>
        <w:t>recapitulare</w:t>
      </w:r>
      <w:proofErr w:type="spellEnd"/>
      <w:r w:rsidRPr="00F820D5">
        <w:rPr>
          <w:rFonts w:ascii="Cambria" w:hAnsi="Cambria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pe</w:t>
      </w:r>
      <w:proofErr w:type="spellEnd"/>
      <w:r w:rsidRPr="00F820D5">
        <w:rPr>
          <w:rFonts w:ascii="Cambria" w:hAnsi="Cambria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bază</w:t>
      </w:r>
      <w:proofErr w:type="spellEnd"/>
      <w:r w:rsidRPr="00F820D5">
        <w:rPr>
          <w:rFonts w:ascii="Cambria" w:hAnsi="Cambria"/>
          <w:sz w:val="24"/>
          <w:szCs w:val="24"/>
        </w:rPr>
        <w:t xml:space="preserve"> de </w:t>
      </w:r>
      <w:proofErr w:type="spellStart"/>
      <w:r w:rsidRPr="00F820D5">
        <w:rPr>
          <w:rFonts w:ascii="Cambria" w:hAnsi="Cambria"/>
          <w:sz w:val="24"/>
          <w:szCs w:val="24"/>
        </w:rPr>
        <w:t>exerciții</w:t>
      </w:r>
      <w:proofErr w:type="spellEnd"/>
      <w:r w:rsidRPr="00F820D5">
        <w:rPr>
          <w:rFonts w:ascii="Cambria" w:hAnsi="Cambria"/>
          <w:sz w:val="24"/>
          <w:szCs w:val="24"/>
        </w:rPr>
        <w:t xml:space="preserve"> explicative</w:t>
      </w:r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sz w:val="24"/>
          <w:szCs w:val="24"/>
        </w:rPr>
        <w:t xml:space="preserve"> </w:t>
      </w:r>
      <w:r w:rsidRPr="00F820D5">
        <w:rPr>
          <w:rFonts w:ascii="Cambria" w:hAnsi="Cambria" w:cs="Arial"/>
          <w:sz w:val="24"/>
          <w:szCs w:val="24"/>
        </w:rPr>
        <w:t>►</w:t>
      </w:r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recapitulare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>cu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ajutorul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textului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programat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sz w:val="24"/>
          <w:szCs w:val="24"/>
        </w:rPr>
        <w:t xml:space="preserve"> </w:t>
      </w:r>
      <w:r w:rsidRPr="00F820D5">
        <w:rPr>
          <w:rFonts w:ascii="Cambria" w:hAnsi="Cambria" w:cs="Arial"/>
          <w:sz w:val="24"/>
          <w:szCs w:val="24"/>
        </w:rPr>
        <w:t>►</w:t>
      </w:r>
      <w:r>
        <w:rPr>
          <w:rFonts w:ascii="Cambria" w:hAnsi="Cambria" w:cs="Calibri"/>
          <w:sz w:val="24"/>
          <w:szCs w:val="24"/>
        </w:rPr>
        <w:t> </w:t>
      </w:r>
      <w:proofErr w:type="spellStart"/>
      <w:r w:rsidRPr="00F820D5">
        <w:rPr>
          <w:rFonts w:ascii="Cambria" w:hAnsi="Cambria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recapitulare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pe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bază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fișe</w:t>
      </w:r>
      <w:proofErr w:type="spellEnd"/>
    </w:p>
    <w:p w:rsidR="00F820D5" w:rsidRPr="00F820D5" w:rsidRDefault="00F820D5" w:rsidP="00F820D5">
      <w:pPr>
        <w:pStyle w:val="NormalWeb"/>
        <w:rPr>
          <w:rFonts w:ascii="Cambria" w:hAnsi="Cambria"/>
        </w:rPr>
      </w:pPr>
    </w:p>
    <w:p w:rsidR="00F820D5" w:rsidRPr="00F820D5" w:rsidRDefault="00F820D5" w:rsidP="00F820D5">
      <w:pPr>
        <w:pStyle w:val="NoSpacing"/>
      </w:pPr>
      <w:r w:rsidRPr="00F820D5">
        <w:rPr>
          <w:rStyle w:val="Strong"/>
          <w:rFonts w:ascii="Cambria" w:hAnsi="Cambria"/>
          <w:color w:val="0070C0"/>
          <w:sz w:val="24"/>
          <w:szCs w:val="24"/>
        </w:rPr>
        <w:t xml:space="preserve">    </w:t>
      </w:r>
      <w:r>
        <w:rPr>
          <w:rStyle w:val="Strong"/>
          <w:rFonts w:ascii="Cambria" w:hAnsi="Cambria"/>
          <w:color w:val="1ABC9C"/>
        </w:rPr>
        <w:t> </w:t>
      </w:r>
      <w:proofErr w:type="spellStart"/>
      <w:r w:rsidRPr="00F820D5">
        <w:rPr>
          <w:rStyle w:val="Strong"/>
          <w:rFonts w:ascii="Cambria" w:hAnsi="Cambria"/>
          <w:color w:val="1ABC9C"/>
          <w:sz w:val="24"/>
          <w:szCs w:val="24"/>
        </w:rPr>
        <w:t>Lecția</w:t>
      </w:r>
      <w:proofErr w:type="spellEnd"/>
      <w:r w:rsidRPr="00F820D5">
        <w:rPr>
          <w:rStyle w:val="Strong"/>
          <w:rFonts w:ascii="Cambria" w:hAnsi="Cambria"/>
          <w:color w:val="1ABC9C"/>
          <w:sz w:val="24"/>
          <w:szCs w:val="24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1ABC9C"/>
          <w:sz w:val="24"/>
          <w:szCs w:val="24"/>
        </w:rPr>
        <w:t>verificare</w:t>
      </w:r>
      <w:proofErr w:type="spellEnd"/>
      <w:r w:rsidRPr="00F820D5">
        <w:rPr>
          <w:rStyle w:val="Strong"/>
          <w:rFonts w:ascii="Cambria" w:hAnsi="Cambria"/>
          <w:color w:val="1ABC9C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  <w:sz w:val="24"/>
          <w:szCs w:val="24"/>
        </w:rPr>
        <w:t>și</w:t>
      </w:r>
      <w:proofErr w:type="spellEnd"/>
      <w:r w:rsidRPr="00F820D5">
        <w:rPr>
          <w:rStyle w:val="Strong"/>
          <w:rFonts w:ascii="Cambria" w:hAnsi="Cambria"/>
          <w:color w:val="1ABC9C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1ABC9C"/>
          <w:sz w:val="24"/>
          <w:szCs w:val="24"/>
        </w:rPr>
        <w:t>apreciere</w:t>
      </w:r>
      <w:proofErr w:type="spellEnd"/>
      <w:r w:rsidRPr="00F820D5">
        <w:rPr>
          <w:rStyle w:val="Strong"/>
          <w:rFonts w:ascii="Cambria" w:hAnsi="Cambria"/>
          <w:color w:val="1ABC9C"/>
          <w:sz w:val="24"/>
          <w:szCs w:val="24"/>
        </w:rPr>
        <w:t xml:space="preserve"> a </w:t>
      </w:r>
      <w:proofErr w:type="spellStart"/>
      <w:r w:rsidRPr="00F820D5">
        <w:rPr>
          <w:rStyle w:val="Strong"/>
          <w:rFonts w:ascii="Cambria" w:hAnsi="Cambria"/>
          <w:color w:val="1ABC9C"/>
          <w:sz w:val="24"/>
          <w:szCs w:val="24"/>
        </w:rPr>
        <w:t>rezultatelor</w:t>
      </w:r>
      <w:proofErr w:type="spellEnd"/>
      <w:r w:rsidRPr="00F820D5">
        <w:rPr>
          <w:rStyle w:val="Strong"/>
          <w:rFonts w:ascii="Cambria" w:hAnsi="Cambria"/>
          <w:color w:val="1ABC9C"/>
          <w:sz w:val="24"/>
          <w:szCs w:val="24"/>
        </w:rPr>
        <w:t xml:space="preserve"> </w:t>
      </w:r>
      <w:proofErr w:type="spellStart"/>
      <w:r w:rsidRPr="00F820D5">
        <w:rPr>
          <w:rStyle w:val="Strong"/>
          <w:rFonts w:ascii="Cambria" w:hAnsi="Cambria"/>
          <w:color w:val="00B050"/>
          <w:sz w:val="24"/>
          <w:szCs w:val="24"/>
        </w:rPr>
        <w:t>școlare</w:t>
      </w:r>
      <w:proofErr w:type="spellEnd"/>
      <w:r w:rsidRPr="00F820D5">
        <w:rPr>
          <w:color w:val="00B050"/>
        </w:rPr>
        <w:t>:</w:t>
      </w:r>
    </w:p>
    <w:p w:rsidR="00F820D5" w:rsidRDefault="00F820D5" w:rsidP="00F820D5">
      <w:pPr>
        <w:pStyle w:val="NoSpacing"/>
        <w:rPr>
          <w:rFonts w:ascii="Cambria" w:hAnsi="Cambria" w:cs="Arial"/>
          <w:color w:val="000000"/>
          <w:sz w:val="24"/>
          <w:szCs w:val="24"/>
        </w:rPr>
      </w:pPr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 w:cs="Arial"/>
          <w:color w:val="000000"/>
          <w:sz w:val="24"/>
          <w:szCs w:val="24"/>
        </w:rPr>
        <w:t>►</w:t>
      </w:r>
      <w:r w:rsidRPr="00F820D5">
        <w:rPr>
          <w:rFonts w:ascii="Cambria" w:hAnsi="Cambria" w:cs="Calibri"/>
          <w:color w:val="000000"/>
          <w:sz w:val="24"/>
          <w:szCs w:val="24"/>
        </w:rPr>
        <w:t> 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Urmărește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constatarea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nivelului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pregătire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al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elevilor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 w:cs="Arial"/>
          <w:color w:val="000000"/>
          <w:sz w:val="24"/>
          <w:szCs w:val="24"/>
        </w:rPr>
        <w:t>►</w:t>
      </w:r>
      <w:r w:rsidRPr="00F820D5">
        <w:rPr>
          <w:rFonts w:ascii="Cambria" w:hAnsi="Cambria"/>
          <w:color w:val="000000"/>
          <w:sz w:val="24"/>
          <w:szCs w:val="24"/>
        </w:rPr>
        <w:t xml:space="preserve"> Are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rol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în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stabilirea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următoarelor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trasee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ale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învățării</w:t>
      </w:r>
      <w:proofErr w:type="spellEnd"/>
    </w:p>
    <w:p w:rsidR="00F820D5" w:rsidRPr="00F820D5" w:rsidRDefault="00F820D5" w:rsidP="00F820D5">
      <w:pPr>
        <w:pStyle w:val="NormalWeb"/>
        <w:rPr>
          <w:rFonts w:ascii="Cambria" w:hAnsi="Cambria"/>
        </w:rPr>
      </w:pPr>
    </w:p>
    <w:p w:rsidR="00F820D5" w:rsidRDefault="00F820D5" w:rsidP="00F820D5">
      <w:pPr>
        <w:pStyle w:val="NormalWeb"/>
        <w:rPr>
          <w:rFonts w:ascii="Cambria" w:hAnsi="Cambria"/>
        </w:rPr>
      </w:pPr>
      <w:r w:rsidRPr="00F820D5">
        <w:rPr>
          <w:rStyle w:val="Strong"/>
          <w:rFonts w:ascii="Cambria" w:hAnsi="Cambria"/>
          <w:color w:val="1ABC9C"/>
        </w:rPr>
        <w:t xml:space="preserve">      </w:t>
      </w:r>
      <w:proofErr w:type="spellStart"/>
      <w:r w:rsidRPr="00F820D5">
        <w:rPr>
          <w:rStyle w:val="Strong"/>
          <w:rFonts w:ascii="Cambria" w:hAnsi="Cambria"/>
          <w:color w:val="1ABC9C"/>
        </w:rPr>
        <w:t>Tipuri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de</w:t>
      </w:r>
      <w:proofErr w:type="gramStart"/>
      <w:r w:rsidRPr="00F820D5">
        <w:rPr>
          <w:rStyle w:val="Strong"/>
          <w:rFonts w:ascii="Cambria" w:hAnsi="Cambria"/>
          <w:color w:val="1ABC9C"/>
        </w:rPr>
        <w:t xml:space="preserve">  </w:t>
      </w:r>
      <w:proofErr w:type="spellStart"/>
      <w:r w:rsidRPr="00F820D5">
        <w:rPr>
          <w:rStyle w:val="Strong"/>
          <w:rFonts w:ascii="Cambria" w:hAnsi="Cambria"/>
          <w:color w:val="1ABC9C"/>
        </w:rPr>
        <w:t>lec</w:t>
      </w:r>
      <w:proofErr w:type="gramEnd"/>
      <w:r w:rsidRPr="00F820D5">
        <w:rPr>
          <w:rStyle w:val="Strong"/>
          <w:rFonts w:ascii="Cambria" w:hAnsi="Cambria"/>
          <w:color w:val="1ABC9C"/>
        </w:rPr>
        <w:t>ții</w:t>
      </w:r>
      <w:proofErr w:type="spellEnd"/>
      <w:r w:rsidRPr="00F820D5">
        <w:rPr>
          <w:rStyle w:val="Strong"/>
          <w:rFonts w:ascii="Cambria" w:hAnsi="Cambria"/>
          <w:color w:val="1ABC9C"/>
        </w:rPr>
        <w:t xml:space="preserve"> de </w:t>
      </w:r>
      <w:proofErr w:type="spellStart"/>
      <w:r w:rsidRPr="00F820D5">
        <w:rPr>
          <w:rStyle w:val="Strong"/>
          <w:rFonts w:ascii="Cambria" w:hAnsi="Cambria"/>
          <w:color w:val="1ABC9C"/>
        </w:rPr>
        <w:t>verificare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Style w:val="Strong"/>
          <w:rFonts w:ascii="Cambria" w:hAnsi="Cambria"/>
          <w:color w:val="1ABC9C"/>
          <w:sz w:val="24"/>
          <w:szCs w:val="24"/>
        </w:rPr>
        <w:t> </w:t>
      </w:r>
      <w:r w:rsidRPr="00F820D5">
        <w:rPr>
          <w:rFonts w:ascii="Cambria" w:hAnsi="Cambria" w:cs="Arial"/>
          <w:sz w:val="24"/>
          <w:szCs w:val="24"/>
        </w:rPr>
        <w:t>►</w:t>
      </w:r>
      <w:r w:rsidRPr="00F820D5">
        <w:rPr>
          <w:rFonts w:ascii="Cambria" w:hAnsi="Cambria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evaluare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orală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sz w:val="24"/>
          <w:szCs w:val="24"/>
        </w:rPr>
        <w:t> </w:t>
      </w:r>
      <w:r w:rsidRPr="00F820D5">
        <w:rPr>
          <w:rFonts w:ascii="Cambria" w:hAnsi="Cambria" w:cs="Arial"/>
          <w:sz w:val="24"/>
          <w:szCs w:val="24"/>
        </w:rPr>
        <w:t>►</w:t>
      </w:r>
      <w:proofErr w:type="spellStart"/>
      <w:r w:rsidRPr="00F820D5">
        <w:rPr>
          <w:rFonts w:ascii="Cambria" w:hAnsi="Cambria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evaluare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prin</w:t>
      </w:r>
      <w:proofErr w:type="spellEnd"/>
      <w:r w:rsidRPr="00F820D5">
        <w:rPr>
          <w:rFonts w:ascii="Cambria" w:hAnsi="Cambria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lucrări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sz w:val="24"/>
          <w:szCs w:val="24"/>
        </w:rPr>
        <w:t>scrise</w:t>
      </w:r>
      <w:proofErr w:type="spellEnd"/>
    </w:p>
    <w:p w:rsidR="00F820D5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 w:rsidRPr="00F820D5">
        <w:rPr>
          <w:rFonts w:ascii="Cambria" w:hAnsi="Cambria"/>
          <w:color w:val="000000"/>
          <w:sz w:val="24"/>
          <w:szCs w:val="24"/>
        </w:rPr>
        <w:t> </w:t>
      </w:r>
      <w:r w:rsidRPr="00F820D5">
        <w:rPr>
          <w:rFonts w:ascii="Cambria" w:hAnsi="Cambria" w:cs="Arial"/>
          <w:color w:val="000000"/>
          <w:sz w:val="24"/>
          <w:szCs w:val="24"/>
        </w:rPr>
        <w:t>►</w:t>
      </w:r>
      <w:r w:rsidRPr="00F820D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color w:val="000000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evaluare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prin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lucrări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practice</w:t>
      </w:r>
    </w:p>
    <w:p w:rsidR="0084119E" w:rsidRPr="00F820D5" w:rsidRDefault="00F820D5" w:rsidP="00F820D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 </w:t>
      </w:r>
      <w:r w:rsidRPr="00F820D5">
        <w:rPr>
          <w:rFonts w:ascii="Times New Roman" w:hAnsi="Times New Roman" w:cs="Times New Roman"/>
          <w:color w:val="000000"/>
          <w:sz w:val="24"/>
          <w:szCs w:val="24"/>
        </w:rPr>
        <w:t>►</w:t>
      </w:r>
      <w:r w:rsidRPr="00F820D5">
        <w:rPr>
          <w:rFonts w:ascii="Cambria" w:hAnsi="Cambria" w:cs="Calibri"/>
          <w:color w:val="000000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 w:cs="Calibri"/>
          <w:color w:val="000000"/>
          <w:sz w:val="24"/>
          <w:szCs w:val="24"/>
        </w:rPr>
        <w:t>Lecția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color w:val="000000"/>
          <w:sz w:val="24"/>
          <w:szCs w:val="24"/>
        </w:rPr>
        <w:t>de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evaluare</w:t>
      </w:r>
      <w:proofErr w:type="spellEnd"/>
      <w:r w:rsidRPr="00F820D5">
        <w:rPr>
          <w:rFonts w:ascii="Cambria" w:hAnsi="Cambria" w:cs="Calibri"/>
          <w:sz w:val="24"/>
          <w:szCs w:val="24"/>
        </w:rPr>
        <w:t xml:space="preserve"> </w:t>
      </w:r>
      <w:r w:rsidRPr="00F820D5">
        <w:rPr>
          <w:rFonts w:ascii="Cambria" w:hAnsi="Cambria"/>
          <w:color w:val="000000"/>
          <w:sz w:val="24"/>
          <w:szCs w:val="24"/>
        </w:rPr>
        <w:t>cu</w:t>
      </w:r>
      <w:r w:rsidRPr="00F820D5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ajutorul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programelor</w:t>
      </w:r>
      <w:proofErr w:type="spellEnd"/>
      <w:r w:rsidRPr="00F820D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820D5">
        <w:rPr>
          <w:rFonts w:ascii="Cambria" w:hAnsi="Cambria"/>
          <w:color w:val="000000"/>
          <w:sz w:val="24"/>
          <w:szCs w:val="24"/>
        </w:rPr>
        <w:t>computerizate</w:t>
      </w:r>
      <w:proofErr w:type="spellEnd"/>
    </w:p>
    <w:sectPr w:rsidR="0084119E" w:rsidRPr="00F82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20D5"/>
    <w:rsid w:val="0084119E"/>
    <w:rsid w:val="00F8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0D5"/>
    <w:rPr>
      <w:b/>
      <w:bCs/>
    </w:rPr>
  </w:style>
  <w:style w:type="character" w:styleId="Emphasis">
    <w:name w:val="Emphasis"/>
    <w:basedOn w:val="DefaultParagraphFont"/>
    <w:uiPriority w:val="20"/>
    <w:qFormat/>
    <w:rsid w:val="00F820D5"/>
    <w:rPr>
      <w:i/>
      <w:iCs/>
    </w:rPr>
  </w:style>
  <w:style w:type="paragraph" w:styleId="NoSpacing">
    <w:name w:val="No Spacing"/>
    <w:uiPriority w:val="1"/>
    <w:qFormat/>
    <w:rsid w:val="00F820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2026-06-28T10:48:00Z</dcterms:created>
  <dcterms:modified xsi:type="dcterms:W3CDTF">2026-06-28T10:53:00Z</dcterms:modified>
</cp:coreProperties>
</file>