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910D1" w14:textId="66CF6007" w:rsidR="00CF3C35" w:rsidRPr="002D71D7" w:rsidRDefault="003F253E" w:rsidP="002D71D7">
      <w:pPr>
        <w:jc w:val="both"/>
        <w:rPr>
          <w:rFonts w:ascii="Cambria" w:hAnsi="Cambria"/>
          <w:b/>
          <w:bCs/>
          <w:sz w:val="24"/>
          <w:szCs w:val="24"/>
        </w:rPr>
      </w:pPr>
      <w:r w:rsidRPr="002D71D7">
        <w:rPr>
          <w:rFonts w:ascii="Cambria" w:hAnsi="Cambria"/>
          <w:b/>
          <w:bCs/>
          <w:sz w:val="24"/>
          <w:szCs w:val="24"/>
        </w:rPr>
        <w:t xml:space="preserve">                   </w:t>
      </w:r>
      <w:r w:rsidR="00CF3C35" w:rsidRPr="002D71D7">
        <w:rPr>
          <w:rFonts w:ascii="Cambria" w:hAnsi="Cambria"/>
          <w:b/>
          <w:bCs/>
          <w:sz w:val="24"/>
          <w:szCs w:val="24"/>
        </w:rPr>
        <w:t>Strategii de formare a câmpului auditiv (propoziție, cuvânt, silabă, sunet)</w:t>
      </w:r>
    </w:p>
    <w:p w14:paraId="54C6E8A8" w14:textId="77777777" w:rsidR="00CF3C35" w:rsidRPr="002D71D7" w:rsidRDefault="00CF3C35" w:rsidP="002D71D7">
      <w:pPr>
        <w:jc w:val="both"/>
        <w:rPr>
          <w:rFonts w:ascii="Cambria" w:hAnsi="Cambria"/>
          <w:sz w:val="24"/>
          <w:szCs w:val="24"/>
        </w:rPr>
      </w:pPr>
      <w:r w:rsidRPr="002D71D7">
        <w:rPr>
          <w:rFonts w:ascii="Cambria" w:hAnsi="Cambria"/>
          <w:sz w:val="24"/>
          <w:szCs w:val="24"/>
        </w:rPr>
        <w:t xml:space="preserve">Formarea câmpului auditiv (sau dezvoltarea auzului fonematic) reprezintă temelia întregului proces de alfabetizare. Această etapă se desfășoară cu precădere în perioada preabecedară (clasa pregătitoare și începutul clasei I) și se bazează pe o regulă metodologică strictă: </w:t>
      </w:r>
      <w:r w:rsidRPr="002D71D7">
        <w:rPr>
          <w:rFonts w:ascii="Cambria" w:hAnsi="Cambria"/>
          <w:b/>
          <w:bCs/>
          <w:sz w:val="24"/>
          <w:szCs w:val="24"/>
        </w:rPr>
        <w:t>se lucrează exclusiv cu materialul sonor al limbii, prin reprezentări grafice, fără suportul literelor</w:t>
      </w:r>
      <w:r w:rsidRPr="002D71D7">
        <w:rPr>
          <w:rFonts w:ascii="Cambria" w:hAnsi="Cambria"/>
          <w:sz w:val="24"/>
          <w:szCs w:val="24"/>
        </w:rPr>
        <w:t>.</w:t>
      </w:r>
    </w:p>
    <w:p w14:paraId="6DD860DA" w14:textId="77777777" w:rsidR="00CF3C35" w:rsidRPr="002D71D7" w:rsidRDefault="00CF3C35" w:rsidP="002D71D7">
      <w:pPr>
        <w:jc w:val="both"/>
        <w:rPr>
          <w:rFonts w:ascii="Cambria" w:hAnsi="Cambria"/>
          <w:sz w:val="24"/>
          <w:szCs w:val="24"/>
        </w:rPr>
      </w:pPr>
      <w:r w:rsidRPr="002D71D7">
        <w:rPr>
          <w:rFonts w:ascii="Cambria" w:hAnsi="Cambria"/>
          <w:sz w:val="24"/>
          <w:szCs w:val="24"/>
        </w:rPr>
        <w:t>Scopul este ca elevul să conștientizeze că fluxul continuu al vorbirii este, de fapt, un construct logic format din unități de dimensiuni diferite: propoziții, cuvinte, silabe și sunete. Demersul didactic este unul analitic (descendent) și parcurge obligatoriu următoarele patru etape:</w:t>
      </w:r>
    </w:p>
    <w:p w14:paraId="210873A6" w14:textId="77777777" w:rsidR="00CF3C35" w:rsidRPr="002D71D7" w:rsidRDefault="00CF3C35" w:rsidP="002D71D7">
      <w:pPr>
        <w:jc w:val="both"/>
        <w:rPr>
          <w:rFonts w:ascii="Cambria" w:hAnsi="Cambria"/>
          <w:b/>
          <w:bCs/>
          <w:sz w:val="24"/>
          <w:szCs w:val="24"/>
        </w:rPr>
      </w:pPr>
      <w:r w:rsidRPr="002D71D7">
        <w:rPr>
          <w:rFonts w:ascii="Cambria" w:hAnsi="Cambria"/>
          <w:b/>
          <w:bCs/>
          <w:sz w:val="24"/>
          <w:szCs w:val="24"/>
        </w:rPr>
        <w:t>1. Desprinderea propoziției din fluxul vorbirii</w:t>
      </w:r>
    </w:p>
    <w:p w14:paraId="5C4962DF" w14:textId="77777777" w:rsidR="00CF3C35" w:rsidRPr="002D71D7" w:rsidRDefault="00CF3C35" w:rsidP="002D71D7">
      <w:pPr>
        <w:jc w:val="both"/>
        <w:rPr>
          <w:rFonts w:ascii="Cambria" w:hAnsi="Cambria"/>
          <w:sz w:val="24"/>
          <w:szCs w:val="24"/>
        </w:rPr>
      </w:pPr>
      <w:r w:rsidRPr="002D71D7">
        <w:rPr>
          <w:rFonts w:ascii="Cambria" w:hAnsi="Cambria"/>
          <w:sz w:val="24"/>
          <w:szCs w:val="24"/>
        </w:rPr>
        <w:t>Copilul trebuie să înțeleagă că o comunicare are un sens clar, un început și un sfârșit.</w:t>
      </w:r>
    </w:p>
    <w:p w14:paraId="0662EE5D" w14:textId="77777777" w:rsidR="00CF3C35" w:rsidRPr="002D71D7" w:rsidRDefault="00CF3C35" w:rsidP="002D71D7">
      <w:pPr>
        <w:numPr>
          <w:ilvl w:val="0"/>
          <w:numId w:val="1"/>
        </w:numPr>
        <w:jc w:val="both"/>
        <w:rPr>
          <w:rFonts w:ascii="Cambria" w:hAnsi="Cambria"/>
          <w:sz w:val="24"/>
          <w:szCs w:val="24"/>
        </w:rPr>
      </w:pPr>
      <w:r w:rsidRPr="002D71D7">
        <w:rPr>
          <w:rFonts w:ascii="Cambria" w:hAnsi="Cambria"/>
          <w:b/>
          <w:bCs/>
          <w:sz w:val="24"/>
          <w:szCs w:val="24"/>
        </w:rPr>
        <w:t>Strategia didactică:</w:t>
      </w:r>
      <w:r w:rsidRPr="002D71D7">
        <w:rPr>
          <w:rFonts w:ascii="Cambria" w:hAnsi="Cambria"/>
          <w:sz w:val="24"/>
          <w:szCs w:val="24"/>
        </w:rPr>
        <w:t xml:space="preserve"> Se pornește de la un suport vizual intuitiv (o planșă, un jeton) sau de la o acțiune a unui coleg. Învățătorul dirijează atenția: </w:t>
      </w:r>
      <w:r w:rsidRPr="002D71D7">
        <w:rPr>
          <w:rFonts w:ascii="Cambria" w:hAnsi="Cambria"/>
          <w:i/>
          <w:iCs/>
          <w:sz w:val="24"/>
          <w:szCs w:val="24"/>
        </w:rPr>
        <w:t>„Ce face fetița din imagine?”</w:t>
      </w:r>
      <w:r w:rsidRPr="002D71D7">
        <w:rPr>
          <w:rFonts w:ascii="Cambria" w:hAnsi="Cambria"/>
          <w:sz w:val="24"/>
          <w:szCs w:val="24"/>
        </w:rPr>
        <w:t xml:space="preserve">. Copiii răspund: </w:t>
      </w:r>
      <w:r w:rsidRPr="002D71D7">
        <w:rPr>
          <w:rFonts w:ascii="Cambria" w:hAnsi="Cambria"/>
          <w:i/>
          <w:iCs/>
          <w:sz w:val="24"/>
          <w:szCs w:val="24"/>
        </w:rPr>
        <w:t>„Fetița citește.”</w:t>
      </w:r>
      <w:r w:rsidRPr="002D71D7">
        <w:rPr>
          <w:rFonts w:ascii="Cambria" w:hAnsi="Cambria"/>
          <w:sz w:val="24"/>
          <w:szCs w:val="24"/>
        </w:rPr>
        <w:t xml:space="preserve"> Aceasta este propoziția de la care pornește analiza.</w:t>
      </w:r>
    </w:p>
    <w:p w14:paraId="1C5F2819" w14:textId="77777777" w:rsidR="00CF3C35" w:rsidRPr="002D71D7" w:rsidRDefault="00CF3C35" w:rsidP="002D71D7">
      <w:pPr>
        <w:numPr>
          <w:ilvl w:val="0"/>
          <w:numId w:val="1"/>
        </w:numPr>
        <w:jc w:val="both"/>
        <w:rPr>
          <w:rFonts w:ascii="Cambria" w:hAnsi="Cambria"/>
          <w:sz w:val="24"/>
          <w:szCs w:val="24"/>
        </w:rPr>
      </w:pPr>
      <w:r w:rsidRPr="002D71D7">
        <w:rPr>
          <w:rFonts w:ascii="Cambria" w:hAnsi="Cambria"/>
          <w:b/>
          <w:bCs/>
          <w:sz w:val="24"/>
          <w:szCs w:val="24"/>
        </w:rPr>
        <w:t>Reprezentarea grafică:</w:t>
      </w:r>
      <w:r w:rsidRPr="002D71D7">
        <w:rPr>
          <w:rFonts w:ascii="Cambria" w:hAnsi="Cambria"/>
          <w:sz w:val="24"/>
          <w:szCs w:val="24"/>
        </w:rPr>
        <w:t xml:space="preserve"> La tablă și pe caiete, propoziția se reprezintă printr-o linie orizontală lungă.</w:t>
      </w:r>
    </w:p>
    <w:p w14:paraId="09921769" w14:textId="77777777" w:rsidR="00CF3C35" w:rsidRPr="002D71D7" w:rsidRDefault="00CF3C35" w:rsidP="002D71D7">
      <w:pPr>
        <w:numPr>
          <w:ilvl w:val="0"/>
          <w:numId w:val="1"/>
        </w:numPr>
        <w:jc w:val="both"/>
        <w:rPr>
          <w:rFonts w:ascii="Cambria" w:hAnsi="Cambria"/>
          <w:sz w:val="24"/>
          <w:szCs w:val="24"/>
        </w:rPr>
      </w:pPr>
      <w:r w:rsidRPr="002D71D7">
        <w:rPr>
          <w:rFonts w:ascii="Cambria" w:hAnsi="Cambria"/>
          <w:b/>
          <w:bCs/>
          <w:sz w:val="24"/>
          <w:szCs w:val="24"/>
        </w:rPr>
        <w:t>Exerciții și jocuri:</w:t>
      </w:r>
    </w:p>
    <w:p w14:paraId="4498BFD5" w14:textId="77777777" w:rsidR="00CF3C35" w:rsidRPr="002D71D7" w:rsidRDefault="00CF3C35" w:rsidP="002D71D7">
      <w:pPr>
        <w:numPr>
          <w:ilvl w:val="1"/>
          <w:numId w:val="1"/>
        </w:numPr>
        <w:jc w:val="both"/>
        <w:rPr>
          <w:rFonts w:ascii="Cambria" w:hAnsi="Cambria"/>
          <w:sz w:val="24"/>
          <w:szCs w:val="24"/>
        </w:rPr>
      </w:pPr>
      <w:r w:rsidRPr="002D71D7">
        <w:rPr>
          <w:rFonts w:ascii="Cambria" w:hAnsi="Cambria"/>
          <w:i/>
          <w:iCs/>
          <w:sz w:val="24"/>
          <w:szCs w:val="24"/>
        </w:rPr>
        <w:t>Alcătuirea de propoziții</w:t>
      </w:r>
      <w:r w:rsidRPr="002D71D7">
        <w:rPr>
          <w:rFonts w:ascii="Cambria" w:hAnsi="Cambria"/>
          <w:sz w:val="24"/>
          <w:szCs w:val="24"/>
        </w:rPr>
        <w:t xml:space="preserve"> pornind de la un cuvânt dat (ex. </w:t>
      </w:r>
      <w:r w:rsidRPr="002D71D7">
        <w:rPr>
          <w:rFonts w:ascii="Cambria" w:hAnsi="Cambria"/>
          <w:i/>
          <w:iCs/>
          <w:sz w:val="24"/>
          <w:szCs w:val="24"/>
        </w:rPr>
        <w:t>„minge”</w:t>
      </w:r>
      <w:r w:rsidRPr="002D71D7">
        <w:rPr>
          <w:rFonts w:ascii="Cambria" w:hAnsi="Cambria"/>
          <w:sz w:val="24"/>
          <w:szCs w:val="24"/>
        </w:rPr>
        <w:t>).</w:t>
      </w:r>
    </w:p>
    <w:p w14:paraId="33041A0F" w14:textId="77777777" w:rsidR="00CF3C35" w:rsidRPr="002D71D7" w:rsidRDefault="00CF3C35" w:rsidP="002D71D7">
      <w:pPr>
        <w:numPr>
          <w:ilvl w:val="1"/>
          <w:numId w:val="1"/>
        </w:numPr>
        <w:jc w:val="both"/>
        <w:rPr>
          <w:rFonts w:ascii="Cambria" w:hAnsi="Cambria"/>
          <w:sz w:val="24"/>
          <w:szCs w:val="24"/>
        </w:rPr>
      </w:pPr>
      <w:r w:rsidRPr="002D71D7">
        <w:rPr>
          <w:rFonts w:ascii="Cambria" w:hAnsi="Cambria"/>
          <w:i/>
          <w:iCs/>
          <w:sz w:val="24"/>
          <w:szCs w:val="24"/>
        </w:rPr>
        <w:t>Jocul propoziției dezvoltate:</w:t>
      </w:r>
      <w:r w:rsidRPr="002D71D7">
        <w:rPr>
          <w:rFonts w:ascii="Cambria" w:hAnsi="Cambria"/>
          <w:sz w:val="24"/>
          <w:szCs w:val="24"/>
        </w:rPr>
        <w:t xml:space="preserve"> Se adaugă treptat cuvinte pentru a mări propoziția (</w:t>
      </w:r>
      <w:r w:rsidRPr="002D71D7">
        <w:rPr>
          <w:rFonts w:ascii="Cambria" w:hAnsi="Cambria"/>
          <w:i/>
          <w:iCs/>
          <w:sz w:val="24"/>
          <w:szCs w:val="24"/>
        </w:rPr>
        <w:t>„Ana cântă.” -&gt; „Ana cântă frumos.” -&gt; „Ana cântă frumos la pian.”</w:t>
      </w:r>
      <w:r w:rsidRPr="002D71D7">
        <w:rPr>
          <w:rFonts w:ascii="Cambria" w:hAnsi="Cambria"/>
          <w:sz w:val="24"/>
          <w:szCs w:val="24"/>
        </w:rPr>
        <w:t>).</w:t>
      </w:r>
    </w:p>
    <w:p w14:paraId="3F687675" w14:textId="77777777" w:rsidR="00CF3C35" w:rsidRPr="002D71D7" w:rsidRDefault="00CF3C35" w:rsidP="002D71D7">
      <w:pPr>
        <w:jc w:val="both"/>
        <w:rPr>
          <w:rFonts w:ascii="Cambria" w:hAnsi="Cambria"/>
          <w:b/>
          <w:bCs/>
          <w:sz w:val="24"/>
          <w:szCs w:val="24"/>
        </w:rPr>
      </w:pPr>
      <w:r w:rsidRPr="002D71D7">
        <w:rPr>
          <w:rFonts w:ascii="Cambria" w:hAnsi="Cambria"/>
          <w:b/>
          <w:bCs/>
          <w:sz w:val="24"/>
          <w:szCs w:val="24"/>
        </w:rPr>
        <w:t>2. Izolarea cuvântului din propoziție</w:t>
      </w:r>
    </w:p>
    <w:p w14:paraId="25954B82" w14:textId="77777777" w:rsidR="00CF3C35" w:rsidRPr="002D71D7" w:rsidRDefault="00CF3C35" w:rsidP="002D71D7">
      <w:pPr>
        <w:jc w:val="both"/>
        <w:rPr>
          <w:rFonts w:ascii="Cambria" w:hAnsi="Cambria"/>
          <w:sz w:val="24"/>
          <w:szCs w:val="24"/>
        </w:rPr>
      </w:pPr>
      <w:r w:rsidRPr="002D71D7">
        <w:rPr>
          <w:rFonts w:ascii="Cambria" w:hAnsi="Cambria"/>
          <w:sz w:val="24"/>
          <w:szCs w:val="24"/>
        </w:rPr>
        <w:t>Propoziția este segmentată în unitățile sale purtătoare de sens: cuvintele.</w:t>
      </w:r>
    </w:p>
    <w:p w14:paraId="6B7E8E5E" w14:textId="77777777" w:rsidR="00CF3C35" w:rsidRPr="002D71D7" w:rsidRDefault="00CF3C35" w:rsidP="002D71D7">
      <w:pPr>
        <w:numPr>
          <w:ilvl w:val="0"/>
          <w:numId w:val="2"/>
        </w:numPr>
        <w:jc w:val="both"/>
        <w:rPr>
          <w:rFonts w:ascii="Cambria" w:hAnsi="Cambria"/>
          <w:sz w:val="24"/>
          <w:szCs w:val="24"/>
        </w:rPr>
      </w:pPr>
      <w:r w:rsidRPr="002D71D7">
        <w:rPr>
          <w:rFonts w:ascii="Cambria" w:hAnsi="Cambria"/>
          <w:b/>
          <w:bCs/>
          <w:sz w:val="24"/>
          <w:szCs w:val="24"/>
        </w:rPr>
        <w:t>Strategia didactică:</w:t>
      </w:r>
      <w:r w:rsidRPr="002D71D7">
        <w:rPr>
          <w:rFonts w:ascii="Cambria" w:hAnsi="Cambria"/>
          <w:sz w:val="24"/>
          <w:szCs w:val="24"/>
        </w:rPr>
        <w:t xml:space="preserve"> Elevii numără cuvintele din propoziția formulată anterior. Pentru a face abstracția mai palpabilă, se folosesc suporturi concrete: se pune pe bancă un creion pentru fiecare cuvânt rostit, sau se face un pas în față. La început, metodica recomandă evitarea propozițiilor cu prepoziții sau conjuncții (de ex. </w:t>
      </w:r>
      <w:r w:rsidRPr="002D71D7">
        <w:rPr>
          <w:rFonts w:ascii="Cambria" w:hAnsi="Cambria"/>
          <w:i/>
          <w:iCs/>
          <w:sz w:val="24"/>
          <w:szCs w:val="24"/>
        </w:rPr>
        <w:t>„pe”, „și”</w:t>
      </w:r>
      <w:r w:rsidRPr="002D71D7">
        <w:rPr>
          <w:rFonts w:ascii="Cambria" w:hAnsi="Cambria"/>
          <w:sz w:val="24"/>
          <w:szCs w:val="24"/>
        </w:rPr>
        <w:t>), deoarece copiii tind să le unească auditiv cu următorul cuvânt.</w:t>
      </w:r>
    </w:p>
    <w:p w14:paraId="7128ABAC" w14:textId="77777777" w:rsidR="00CF3C35" w:rsidRPr="002D71D7" w:rsidRDefault="00CF3C35" w:rsidP="002D71D7">
      <w:pPr>
        <w:numPr>
          <w:ilvl w:val="0"/>
          <w:numId w:val="2"/>
        </w:numPr>
        <w:jc w:val="both"/>
        <w:rPr>
          <w:rFonts w:ascii="Cambria" w:hAnsi="Cambria"/>
          <w:sz w:val="24"/>
          <w:szCs w:val="24"/>
        </w:rPr>
      </w:pPr>
      <w:r w:rsidRPr="002D71D7">
        <w:rPr>
          <w:rFonts w:ascii="Cambria" w:hAnsi="Cambria"/>
          <w:b/>
          <w:bCs/>
          <w:sz w:val="24"/>
          <w:szCs w:val="24"/>
        </w:rPr>
        <w:t>Reprezentarea grafică:</w:t>
      </w:r>
      <w:r w:rsidRPr="002D71D7">
        <w:rPr>
          <w:rFonts w:ascii="Cambria" w:hAnsi="Cambria"/>
          <w:sz w:val="24"/>
          <w:szCs w:val="24"/>
        </w:rPr>
        <w:t xml:space="preserve"> Linia lungă a propoziției este fragmentată dedesubt în linii orizontale mai scurte, egale cu numărul cuvintelor.</w:t>
      </w:r>
    </w:p>
    <w:p w14:paraId="404EEBAE" w14:textId="77777777" w:rsidR="00CF3C35" w:rsidRPr="002D71D7" w:rsidRDefault="00CF3C35" w:rsidP="002D71D7">
      <w:pPr>
        <w:numPr>
          <w:ilvl w:val="0"/>
          <w:numId w:val="2"/>
        </w:numPr>
        <w:jc w:val="both"/>
        <w:rPr>
          <w:rFonts w:ascii="Cambria" w:hAnsi="Cambria"/>
          <w:sz w:val="24"/>
          <w:szCs w:val="24"/>
        </w:rPr>
      </w:pPr>
      <w:r w:rsidRPr="002D71D7">
        <w:rPr>
          <w:rFonts w:ascii="Cambria" w:hAnsi="Cambria"/>
          <w:b/>
          <w:bCs/>
          <w:sz w:val="24"/>
          <w:szCs w:val="24"/>
        </w:rPr>
        <w:t>Exerciții și jocuri:</w:t>
      </w:r>
    </w:p>
    <w:p w14:paraId="2EB45857" w14:textId="77777777" w:rsidR="00CF3C35" w:rsidRPr="002D71D7" w:rsidRDefault="00CF3C35" w:rsidP="002D71D7">
      <w:pPr>
        <w:numPr>
          <w:ilvl w:val="1"/>
          <w:numId w:val="2"/>
        </w:numPr>
        <w:jc w:val="both"/>
        <w:rPr>
          <w:rFonts w:ascii="Cambria" w:hAnsi="Cambria"/>
          <w:sz w:val="24"/>
          <w:szCs w:val="24"/>
        </w:rPr>
      </w:pPr>
      <w:r w:rsidRPr="002D71D7">
        <w:rPr>
          <w:rFonts w:ascii="Cambria" w:hAnsi="Cambria"/>
          <w:i/>
          <w:iCs/>
          <w:sz w:val="24"/>
          <w:szCs w:val="24"/>
        </w:rPr>
        <w:t>„Cuvântul viu”</w:t>
      </w:r>
      <w:r w:rsidRPr="002D71D7">
        <w:rPr>
          <w:rFonts w:ascii="Cambria" w:hAnsi="Cambria"/>
          <w:sz w:val="24"/>
          <w:szCs w:val="24"/>
        </w:rPr>
        <w:t>: Doi sau trei elevi vin în fața clasei, fiecare primind rolul unui cuvânt dintr-o propoziție. Când unul dintre ei se așază, clasa trebuie să identifice ce cuvânt a dispărut.</w:t>
      </w:r>
    </w:p>
    <w:p w14:paraId="57ADCB2F" w14:textId="77777777" w:rsidR="00CF3C35" w:rsidRPr="002D71D7" w:rsidRDefault="00CF3C35" w:rsidP="002D71D7">
      <w:pPr>
        <w:numPr>
          <w:ilvl w:val="1"/>
          <w:numId w:val="2"/>
        </w:numPr>
        <w:jc w:val="both"/>
        <w:rPr>
          <w:rFonts w:ascii="Cambria" w:hAnsi="Cambria"/>
          <w:sz w:val="24"/>
          <w:szCs w:val="24"/>
        </w:rPr>
      </w:pPr>
      <w:r w:rsidRPr="002D71D7">
        <w:rPr>
          <w:rFonts w:ascii="Cambria" w:hAnsi="Cambria"/>
          <w:i/>
          <w:iCs/>
          <w:sz w:val="24"/>
          <w:szCs w:val="24"/>
        </w:rPr>
        <w:t>Identificarea locului unui cuvânt</w:t>
      </w:r>
      <w:r w:rsidRPr="002D71D7">
        <w:rPr>
          <w:rFonts w:ascii="Cambria" w:hAnsi="Cambria"/>
          <w:sz w:val="24"/>
          <w:szCs w:val="24"/>
        </w:rPr>
        <w:t xml:space="preserve"> în propoziție (primul, al doilea, ultimul).</w:t>
      </w:r>
    </w:p>
    <w:p w14:paraId="4158B226" w14:textId="77777777" w:rsidR="00CF3C35" w:rsidRPr="002D71D7" w:rsidRDefault="00CF3C35" w:rsidP="002D71D7">
      <w:pPr>
        <w:jc w:val="both"/>
        <w:rPr>
          <w:rFonts w:ascii="Cambria" w:hAnsi="Cambria"/>
          <w:b/>
          <w:bCs/>
          <w:sz w:val="24"/>
          <w:szCs w:val="24"/>
        </w:rPr>
      </w:pPr>
      <w:r w:rsidRPr="002D71D7">
        <w:rPr>
          <w:rFonts w:ascii="Cambria" w:hAnsi="Cambria"/>
          <w:b/>
          <w:bCs/>
          <w:sz w:val="24"/>
          <w:szCs w:val="24"/>
        </w:rPr>
        <w:lastRenderedPageBreak/>
        <w:t>3. Despărțirea cuvântului în silabe</w:t>
      </w:r>
    </w:p>
    <w:p w14:paraId="02B7411D" w14:textId="77777777" w:rsidR="00CF3C35" w:rsidRPr="002D71D7" w:rsidRDefault="00CF3C35" w:rsidP="002D71D7">
      <w:pPr>
        <w:jc w:val="both"/>
        <w:rPr>
          <w:rFonts w:ascii="Cambria" w:hAnsi="Cambria"/>
          <w:sz w:val="24"/>
          <w:szCs w:val="24"/>
        </w:rPr>
      </w:pPr>
      <w:r w:rsidRPr="002D71D7">
        <w:rPr>
          <w:rFonts w:ascii="Cambria" w:hAnsi="Cambria"/>
          <w:sz w:val="24"/>
          <w:szCs w:val="24"/>
        </w:rPr>
        <w:t>Această etapă îi învață pe copii că un cuvânt este compus din fragmente sonore pronunțate printr-o singură deschidere a gurii.</w:t>
      </w:r>
    </w:p>
    <w:p w14:paraId="4B4998D3" w14:textId="77777777" w:rsidR="00CF3C35" w:rsidRPr="002D71D7" w:rsidRDefault="00CF3C35" w:rsidP="002D71D7">
      <w:pPr>
        <w:numPr>
          <w:ilvl w:val="0"/>
          <w:numId w:val="3"/>
        </w:numPr>
        <w:jc w:val="both"/>
        <w:rPr>
          <w:rFonts w:ascii="Cambria" w:hAnsi="Cambria"/>
          <w:sz w:val="24"/>
          <w:szCs w:val="24"/>
        </w:rPr>
      </w:pPr>
      <w:r w:rsidRPr="002D71D7">
        <w:rPr>
          <w:rFonts w:ascii="Cambria" w:hAnsi="Cambria"/>
          <w:b/>
          <w:bCs/>
          <w:sz w:val="24"/>
          <w:szCs w:val="24"/>
        </w:rPr>
        <w:t>Strategia didactică:</w:t>
      </w:r>
      <w:r w:rsidRPr="002D71D7">
        <w:rPr>
          <w:rFonts w:ascii="Cambria" w:hAnsi="Cambria"/>
          <w:sz w:val="24"/>
          <w:szCs w:val="24"/>
        </w:rPr>
        <w:t xml:space="preserve"> Segmentarea silabică se realizează obligatoriu cu sprijin kinestezic. Cea mai utilizată metodă este </w:t>
      </w:r>
      <w:r w:rsidRPr="002D71D7">
        <w:rPr>
          <w:rFonts w:ascii="Cambria" w:hAnsi="Cambria"/>
          <w:b/>
          <w:bCs/>
          <w:sz w:val="24"/>
          <w:szCs w:val="24"/>
        </w:rPr>
        <w:t>bătaia ritmică din palme</w:t>
      </w:r>
      <w:r w:rsidRPr="002D71D7">
        <w:rPr>
          <w:rFonts w:ascii="Cambria" w:hAnsi="Cambria"/>
          <w:sz w:val="24"/>
          <w:szCs w:val="24"/>
        </w:rPr>
        <w:t xml:space="preserve"> (o bătaie pentru fiecare silabă).</w:t>
      </w:r>
    </w:p>
    <w:p w14:paraId="6178C5B2" w14:textId="77777777" w:rsidR="00CF3C35" w:rsidRPr="002D71D7" w:rsidRDefault="00CF3C35" w:rsidP="002D71D7">
      <w:pPr>
        <w:numPr>
          <w:ilvl w:val="0"/>
          <w:numId w:val="3"/>
        </w:numPr>
        <w:jc w:val="both"/>
        <w:rPr>
          <w:rFonts w:ascii="Cambria" w:hAnsi="Cambria"/>
          <w:sz w:val="24"/>
          <w:szCs w:val="24"/>
        </w:rPr>
      </w:pPr>
      <w:r w:rsidRPr="002D71D7">
        <w:rPr>
          <w:rFonts w:ascii="Cambria" w:hAnsi="Cambria"/>
          <w:b/>
          <w:bCs/>
          <w:sz w:val="24"/>
          <w:szCs w:val="24"/>
        </w:rPr>
        <w:t>Reprezentarea grafică:</w:t>
      </w:r>
      <w:r w:rsidRPr="002D71D7">
        <w:rPr>
          <w:rFonts w:ascii="Cambria" w:hAnsi="Cambria"/>
          <w:sz w:val="24"/>
          <w:szCs w:val="24"/>
        </w:rPr>
        <w:t xml:space="preserve"> Sub liniuța cuvântului analizat, se trasează liniuțe oblice (sau orizontale mici), corespunzătoare numărului de silabe din acel cuvânt.</w:t>
      </w:r>
    </w:p>
    <w:p w14:paraId="714535D9" w14:textId="77777777" w:rsidR="00CF3C35" w:rsidRPr="002D71D7" w:rsidRDefault="00CF3C35" w:rsidP="002D71D7">
      <w:pPr>
        <w:numPr>
          <w:ilvl w:val="0"/>
          <w:numId w:val="3"/>
        </w:numPr>
        <w:jc w:val="both"/>
        <w:rPr>
          <w:rFonts w:ascii="Cambria" w:hAnsi="Cambria"/>
          <w:sz w:val="24"/>
          <w:szCs w:val="24"/>
        </w:rPr>
      </w:pPr>
      <w:r w:rsidRPr="002D71D7">
        <w:rPr>
          <w:rFonts w:ascii="Cambria" w:hAnsi="Cambria"/>
          <w:b/>
          <w:bCs/>
          <w:sz w:val="24"/>
          <w:szCs w:val="24"/>
        </w:rPr>
        <w:t>Exerciții și jocuri:</w:t>
      </w:r>
    </w:p>
    <w:p w14:paraId="072FAD29" w14:textId="77777777" w:rsidR="00CF3C35" w:rsidRPr="002D71D7" w:rsidRDefault="00CF3C35" w:rsidP="002D71D7">
      <w:pPr>
        <w:numPr>
          <w:ilvl w:val="1"/>
          <w:numId w:val="3"/>
        </w:numPr>
        <w:jc w:val="both"/>
        <w:rPr>
          <w:rFonts w:ascii="Cambria" w:hAnsi="Cambria"/>
          <w:sz w:val="24"/>
          <w:szCs w:val="24"/>
        </w:rPr>
      </w:pPr>
      <w:r w:rsidRPr="002D71D7">
        <w:rPr>
          <w:rFonts w:ascii="Cambria" w:hAnsi="Cambria"/>
          <w:i/>
          <w:iCs/>
          <w:sz w:val="24"/>
          <w:szCs w:val="24"/>
        </w:rPr>
        <w:t>Sortarea cuvintelor:</w:t>
      </w:r>
      <w:r w:rsidRPr="002D71D7">
        <w:rPr>
          <w:rFonts w:ascii="Cambria" w:hAnsi="Cambria"/>
          <w:sz w:val="24"/>
          <w:szCs w:val="24"/>
        </w:rPr>
        <w:t xml:space="preserve"> Așezarea jetoanelor cu imagini în diferite cutii, în funcție de numărul de silabe (cutia cuvintelor scurte cu o silabă, cutia cuvintelor lungi cu 3-4 silabe).</w:t>
      </w:r>
    </w:p>
    <w:p w14:paraId="4B12C3F4" w14:textId="77777777" w:rsidR="00CF3C35" w:rsidRPr="002D71D7" w:rsidRDefault="00CF3C35" w:rsidP="002D71D7">
      <w:pPr>
        <w:numPr>
          <w:ilvl w:val="1"/>
          <w:numId w:val="3"/>
        </w:numPr>
        <w:jc w:val="both"/>
        <w:rPr>
          <w:rFonts w:ascii="Cambria" w:hAnsi="Cambria"/>
          <w:sz w:val="24"/>
          <w:szCs w:val="24"/>
        </w:rPr>
      </w:pPr>
      <w:r w:rsidRPr="002D71D7">
        <w:rPr>
          <w:rFonts w:ascii="Cambria" w:hAnsi="Cambria"/>
          <w:i/>
          <w:iCs/>
          <w:sz w:val="24"/>
          <w:szCs w:val="24"/>
        </w:rPr>
        <w:t>Jocuri de rimă</w:t>
      </w:r>
      <w:r w:rsidRPr="002D71D7">
        <w:rPr>
          <w:rFonts w:ascii="Cambria" w:hAnsi="Cambria"/>
          <w:sz w:val="24"/>
          <w:szCs w:val="24"/>
        </w:rPr>
        <w:t xml:space="preserve"> sau de identificare a silabei inițiale (</w:t>
      </w:r>
      <w:r w:rsidRPr="002D71D7">
        <w:rPr>
          <w:rFonts w:ascii="Cambria" w:hAnsi="Cambria"/>
          <w:i/>
          <w:iCs/>
          <w:sz w:val="24"/>
          <w:szCs w:val="24"/>
        </w:rPr>
        <w:t>„Spune un cuvânt care începe cu silaba MA”</w:t>
      </w:r>
      <w:r w:rsidRPr="002D71D7">
        <w:rPr>
          <w:rFonts w:ascii="Cambria" w:hAnsi="Cambria"/>
          <w:sz w:val="24"/>
          <w:szCs w:val="24"/>
        </w:rPr>
        <w:t>).</w:t>
      </w:r>
    </w:p>
    <w:p w14:paraId="29F43B1D" w14:textId="77777777" w:rsidR="00CF3C35" w:rsidRPr="002D71D7" w:rsidRDefault="00CF3C35" w:rsidP="002D71D7">
      <w:pPr>
        <w:jc w:val="both"/>
        <w:rPr>
          <w:rFonts w:ascii="Cambria" w:hAnsi="Cambria"/>
          <w:b/>
          <w:bCs/>
          <w:sz w:val="24"/>
          <w:szCs w:val="24"/>
        </w:rPr>
      </w:pPr>
      <w:r w:rsidRPr="002D71D7">
        <w:rPr>
          <w:rFonts w:ascii="Cambria" w:hAnsi="Cambria"/>
          <w:b/>
          <w:bCs/>
          <w:sz w:val="24"/>
          <w:szCs w:val="24"/>
        </w:rPr>
        <w:t>4. Izolarea sunetului din silabă</w:t>
      </w:r>
    </w:p>
    <w:p w14:paraId="198C885A" w14:textId="77777777" w:rsidR="00CF3C35" w:rsidRPr="002D71D7" w:rsidRDefault="00CF3C35" w:rsidP="002D71D7">
      <w:pPr>
        <w:jc w:val="both"/>
        <w:rPr>
          <w:rFonts w:ascii="Cambria" w:hAnsi="Cambria"/>
          <w:sz w:val="24"/>
          <w:szCs w:val="24"/>
        </w:rPr>
      </w:pPr>
      <w:r w:rsidRPr="002D71D7">
        <w:rPr>
          <w:rFonts w:ascii="Cambria" w:hAnsi="Cambria"/>
          <w:sz w:val="24"/>
          <w:szCs w:val="24"/>
        </w:rPr>
        <w:t xml:space="preserve">Este cea mai fină operație </w:t>
      </w:r>
      <w:proofErr w:type="gramStart"/>
      <w:r w:rsidRPr="002D71D7">
        <w:rPr>
          <w:rFonts w:ascii="Cambria" w:hAnsi="Cambria"/>
          <w:sz w:val="24"/>
          <w:szCs w:val="24"/>
        </w:rPr>
        <w:t>a</w:t>
      </w:r>
      <w:proofErr w:type="gramEnd"/>
      <w:r w:rsidRPr="002D71D7">
        <w:rPr>
          <w:rFonts w:ascii="Cambria" w:hAnsi="Cambria"/>
          <w:sz w:val="24"/>
          <w:szCs w:val="24"/>
        </w:rPr>
        <w:t xml:space="preserve"> auzului fonematic. Presupune identificarea celei mai mici particule sonore din structura silabei. De corectitudinea acestei etape depinde scrierea de mai târziu (copiii care nu pot izola un sunet, vor omite litere în scris).</w:t>
      </w:r>
    </w:p>
    <w:p w14:paraId="3F579CBE" w14:textId="77777777" w:rsidR="00CF3C35" w:rsidRPr="002D71D7" w:rsidRDefault="00CF3C35" w:rsidP="002D71D7">
      <w:pPr>
        <w:numPr>
          <w:ilvl w:val="0"/>
          <w:numId w:val="4"/>
        </w:numPr>
        <w:jc w:val="both"/>
        <w:rPr>
          <w:rFonts w:ascii="Cambria" w:hAnsi="Cambria"/>
          <w:sz w:val="24"/>
          <w:szCs w:val="24"/>
        </w:rPr>
      </w:pPr>
      <w:r w:rsidRPr="002D71D7">
        <w:rPr>
          <w:rFonts w:ascii="Cambria" w:hAnsi="Cambria"/>
          <w:b/>
          <w:bCs/>
          <w:sz w:val="24"/>
          <w:szCs w:val="24"/>
        </w:rPr>
        <w:t>Strategia didactică:</w:t>
      </w:r>
      <w:r w:rsidRPr="002D71D7">
        <w:rPr>
          <w:rFonts w:ascii="Cambria" w:hAnsi="Cambria"/>
          <w:sz w:val="24"/>
          <w:szCs w:val="24"/>
        </w:rPr>
        <w:t xml:space="preserve"> Secretul izolării este </w:t>
      </w:r>
      <w:r w:rsidRPr="002D71D7">
        <w:rPr>
          <w:rFonts w:ascii="Cambria" w:hAnsi="Cambria"/>
          <w:b/>
          <w:bCs/>
          <w:sz w:val="24"/>
          <w:szCs w:val="24"/>
        </w:rPr>
        <w:t>pronunțarea prelungită</w:t>
      </w:r>
      <w:r w:rsidRPr="002D71D7">
        <w:rPr>
          <w:rFonts w:ascii="Cambria" w:hAnsi="Cambria"/>
          <w:sz w:val="24"/>
          <w:szCs w:val="24"/>
        </w:rPr>
        <w:t xml:space="preserve"> a sunetului vizat, fără a deforma cuvântul. De exemplu, pentru izolarea sunetului „r” din cuvântul „rac”, învățătorul va pronunța </w:t>
      </w:r>
      <w:r w:rsidRPr="002D71D7">
        <w:rPr>
          <w:rFonts w:ascii="Cambria" w:hAnsi="Cambria"/>
          <w:i/>
          <w:iCs/>
          <w:sz w:val="24"/>
          <w:szCs w:val="24"/>
        </w:rPr>
        <w:t>„rrrr-ac”</w:t>
      </w:r>
      <w:r w:rsidRPr="002D71D7">
        <w:rPr>
          <w:rFonts w:ascii="Cambria" w:hAnsi="Cambria"/>
          <w:sz w:val="24"/>
          <w:szCs w:val="24"/>
        </w:rPr>
        <w:t>.</w:t>
      </w:r>
    </w:p>
    <w:p w14:paraId="1F24F9C5" w14:textId="77777777" w:rsidR="00CF3C35" w:rsidRPr="002D71D7" w:rsidRDefault="00CF3C35" w:rsidP="002D71D7">
      <w:pPr>
        <w:numPr>
          <w:ilvl w:val="0"/>
          <w:numId w:val="4"/>
        </w:numPr>
        <w:jc w:val="both"/>
        <w:rPr>
          <w:rFonts w:ascii="Cambria" w:hAnsi="Cambria"/>
          <w:sz w:val="24"/>
          <w:szCs w:val="24"/>
        </w:rPr>
      </w:pPr>
      <w:r w:rsidRPr="002D71D7">
        <w:rPr>
          <w:rFonts w:ascii="Cambria" w:hAnsi="Cambria"/>
          <w:b/>
          <w:bCs/>
          <w:sz w:val="24"/>
          <w:szCs w:val="24"/>
        </w:rPr>
        <w:t>Reprezentarea grafică:</w:t>
      </w:r>
      <w:r w:rsidRPr="002D71D7">
        <w:rPr>
          <w:rFonts w:ascii="Cambria" w:hAnsi="Cambria"/>
          <w:sz w:val="24"/>
          <w:szCs w:val="24"/>
        </w:rPr>
        <w:t xml:space="preserve"> Sunetul descoperit este marcat printr-un </w:t>
      </w:r>
      <w:r w:rsidRPr="002D71D7">
        <w:rPr>
          <w:rFonts w:ascii="Cambria" w:hAnsi="Cambria"/>
          <w:b/>
          <w:bCs/>
          <w:sz w:val="24"/>
          <w:szCs w:val="24"/>
        </w:rPr>
        <w:t>punct</w:t>
      </w:r>
      <w:r w:rsidRPr="002D71D7">
        <w:rPr>
          <w:rFonts w:ascii="Cambria" w:hAnsi="Cambria"/>
          <w:sz w:val="24"/>
          <w:szCs w:val="24"/>
        </w:rPr>
        <w:t xml:space="preserve"> (sau un cerculeț) așezat pe liniuța silabei, exact în locul în care se aude:</w:t>
      </w:r>
    </w:p>
    <w:p w14:paraId="688EBEC0" w14:textId="77777777" w:rsidR="00CF3C35" w:rsidRPr="002D71D7" w:rsidRDefault="00CF3C35" w:rsidP="002D71D7">
      <w:pPr>
        <w:numPr>
          <w:ilvl w:val="1"/>
          <w:numId w:val="4"/>
        </w:numPr>
        <w:jc w:val="both"/>
        <w:rPr>
          <w:rFonts w:ascii="Cambria" w:hAnsi="Cambria"/>
          <w:sz w:val="24"/>
          <w:szCs w:val="24"/>
        </w:rPr>
      </w:pPr>
      <w:r w:rsidRPr="002D71D7">
        <w:rPr>
          <w:rFonts w:ascii="Cambria" w:hAnsi="Cambria"/>
          <w:sz w:val="24"/>
          <w:szCs w:val="24"/>
        </w:rPr>
        <w:t>Sunet inițial: se pune un punct la stânga silabei.</w:t>
      </w:r>
    </w:p>
    <w:p w14:paraId="4738B0D4" w14:textId="77777777" w:rsidR="00CF3C35" w:rsidRPr="002D71D7" w:rsidRDefault="00CF3C35" w:rsidP="002D71D7">
      <w:pPr>
        <w:numPr>
          <w:ilvl w:val="1"/>
          <w:numId w:val="4"/>
        </w:numPr>
        <w:jc w:val="both"/>
        <w:rPr>
          <w:rFonts w:ascii="Cambria" w:hAnsi="Cambria"/>
          <w:sz w:val="24"/>
          <w:szCs w:val="24"/>
        </w:rPr>
      </w:pPr>
      <w:r w:rsidRPr="002D71D7">
        <w:rPr>
          <w:rFonts w:ascii="Cambria" w:hAnsi="Cambria"/>
          <w:sz w:val="24"/>
          <w:szCs w:val="24"/>
        </w:rPr>
        <w:t>Sunet în interior: se pune un punct la mijlocul silabei.</w:t>
      </w:r>
    </w:p>
    <w:p w14:paraId="64E49020" w14:textId="77777777" w:rsidR="00CF3C35" w:rsidRPr="002D71D7" w:rsidRDefault="00CF3C35" w:rsidP="002D71D7">
      <w:pPr>
        <w:numPr>
          <w:ilvl w:val="1"/>
          <w:numId w:val="4"/>
        </w:numPr>
        <w:jc w:val="both"/>
        <w:rPr>
          <w:rFonts w:ascii="Cambria" w:hAnsi="Cambria"/>
          <w:sz w:val="24"/>
          <w:szCs w:val="24"/>
        </w:rPr>
      </w:pPr>
      <w:r w:rsidRPr="002D71D7">
        <w:rPr>
          <w:rFonts w:ascii="Cambria" w:hAnsi="Cambria"/>
          <w:sz w:val="24"/>
          <w:szCs w:val="24"/>
        </w:rPr>
        <w:t>Sunet final: se pune un punct la dreapta silabei.</w:t>
      </w:r>
    </w:p>
    <w:p w14:paraId="2F7A1709" w14:textId="77777777" w:rsidR="00CF3C35" w:rsidRPr="002D71D7" w:rsidRDefault="00CF3C35" w:rsidP="002D71D7">
      <w:pPr>
        <w:numPr>
          <w:ilvl w:val="0"/>
          <w:numId w:val="4"/>
        </w:numPr>
        <w:jc w:val="both"/>
        <w:rPr>
          <w:rFonts w:ascii="Cambria" w:hAnsi="Cambria"/>
          <w:sz w:val="24"/>
          <w:szCs w:val="24"/>
        </w:rPr>
      </w:pPr>
      <w:r w:rsidRPr="002D71D7">
        <w:rPr>
          <w:rFonts w:ascii="Cambria" w:hAnsi="Cambria"/>
          <w:b/>
          <w:bCs/>
          <w:sz w:val="24"/>
          <w:szCs w:val="24"/>
        </w:rPr>
        <w:t>Exerciții și jocuri:</w:t>
      </w:r>
    </w:p>
    <w:p w14:paraId="79D26DF6" w14:textId="77777777" w:rsidR="00CF3C35" w:rsidRPr="002D71D7" w:rsidRDefault="00CF3C35" w:rsidP="002D71D7">
      <w:pPr>
        <w:numPr>
          <w:ilvl w:val="1"/>
          <w:numId w:val="4"/>
        </w:numPr>
        <w:jc w:val="both"/>
        <w:rPr>
          <w:rFonts w:ascii="Cambria" w:hAnsi="Cambria"/>
          <w:sz w:val="24"/>
          <w:szCs w:val="24"/>
        </w:rPr>
      </w:pPr>
      <w:r w:rsidRPr="002D71D7">
        <w:rPr>
          <w:rFonts w:ascii="Cambria" w:hAnsi="Cambria"/>
          <w:i/>
          <w:iCs/>
          <w:sz w:val="24"/>
          <w:szCs w:val="24"/>
        </w:rPr>
        <w:t>„Prinde sunetul!”:</w:t>
      </w:r>
      <w:r w:rsidRPr="002D71D7">
        <w:rPr>
          <w:rFonts w:ascii="Cambria" w:hAnsi="Cambria"/>
          <w:sz w:val="24"/>
          <w:szCs w:val="24"/>
        </w:rPr>
        <w:t xml:space="preserve"> Elevii închid ochii, iar învățătorul pronunță un șir de cuvinte. Când aud cuvântul care conține sunetul vizat, elevii bat o dată din palme.</w:t>
      </w:r>
    </w:p>
    <w:p w14:paraId="75AAA741" w14:textId="0F145268" w:rsidR="00E51F71" w:rsidRPr="002D71D7" w:rsidRDefault="00CF3C35" w:rsidP="002D71D7">
      <w:pPr>
        <w:numPr>
          <w:ilvl w:val="1"/>
          <w:numId w:val="4"/>
        </w:numPr>
        <w:jc w:val="both"/>
        <w:rPr>
          <w:rFonts w:ascii="Cambria" w:hAnsi="Cambria"/>
          <w:sz w:val="24"/>
          <w:szCs w:val="24"/>
        </w:rPr>
      </w:pPr>
      <w:r w:rsidRPr="002D71D7">
        <w:rPr>
          <w:rFonts w:ascii="Cambria" w:hAnsi="Cambria"/>
          <w:i/>
          <w:iCs/>
          <w:sz w:val="24"/>
          <w:szCs w:val="24"/>
        </w:rPr>
        <w:t>„Fazan”</w:t>
      </w:r>
      <w:r w:rsidRPr="002D71D7">
        <w:rPr>
          <w:rFonts w:ascii="Cambria" w:hAnsi="Cambria"/>
          <w:sz w:val="24"/>
          <w:szCs w:val="24"/>
        </w:rPr>
        <w:t xml:space="preserve"> pe sunete (ex: măr -&gt; rac -&gt; capac).</w:t>
      </w:r>
    </w:p>
    <w:sectPr w:rsidR="00E51F71" w:rsidRPr="002D71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26740"/>
    <w:multiLevelType w:val="multilevel"/>
    <w:tmpl w:val="9B9C5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22BC4"/>
    <w:multiLevelType w:val="multilevel"/>
    <w:tmpl w:val="4D725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F1C4C"/>
    <w:multiLevelType w:val="multilevel"/>
    <w:tmpl w:val="7F124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E03289"/>
    <w:multiLevelType w:val="multilevel"/>
    <w:tmpl w:val="EECA8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320071">
    <w:abstractNumId w:val="1"/>
  </w:num>
  <w:num w:numId="2" w16cid:durableId="346635290">
    <w:abstractNumId w:val="0"/>
  </w:num>
  <w:num w:numId="3" w16cid:durableId="1906721711">
    <w:abstractNumId w:val="3"/>
  </w:num>
  <w:num w:numId="4" w16cid:durableId="1707178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4E"/>
    <w:rsid w:val="002D71D7"/>
    <w:rsid w:val="003F253E"/>
    <w:rsid w:val="008320CC"/>
    <w:rsid w:val="00913256"/>
    <w:rsid w:val="00A816C1"/>
    <w:rsid w:val="00C76C15"/>
    <w:rsid w:val="00CB352D"/>
    <w:rsid w:val="00CF3C35"/>
    <w:rsid w:val="00DF4A4E"/>
    <w:rsid w:val="00E5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8B57"/>
  <w15:chartTrackingRefBased/>
  <w15:docId w15:val="{68FA5681-332F-4135-AF14-513D1D33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4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4A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4A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4A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4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4A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4A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4A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4A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4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4E"/>
    <w:rPr>
      <w:rFonts w:eastAsiaTheme="majorEastAsia" w:cstheme="majorBidi"/>
      <w:color w:val="272727" w:themeColor="text1" w:themeTint="D8"/>
    </w:rPr>
  </w:style>
  <w:style w:type="paragraph" w:styleId="Title">
    <w:name w:val="Title"/>
    <w:basedOn w:val="Normal"/>
    <w:next w:val="Normal"/>
    <w:link w:val="TitleChar"/>
    <w:uiPriority w:val="10"/>
    <w:qFormat/>
    <w:rsid w:val="00DF4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4E"/>
    <w:pPr>
      <w:spacing w:before="160"/>
      <w:jc w:val="center"/>
    </w:pPr>
    <w:rPr>
      <w:i/>
      <w:iCs/>
      <w:color w:val="404040" w:themeColor="text1" w:themeTint="BF"/>
    </w:rPr>
  </w:style>
  <w:style w:type="character" w:customStyle="1" w:styleId="QuoteChar">
    <w:name w:val="Quote Char"/>
    <w:basedOn w:val="DefaultParagraphFont"/>
    <w:link w:val="Quote"/>
    <w:uiPriority w:val="29"/>
    <w:rsid w:val="00DF4A4E"/>
    <w:rPr>
      <w:i/>
      <w:iCs/>
      <w:color w:val="404040" w:themeColor="text1" w:themeTint="BF"/>
    </w:rPr>
  </w:style>
  <w:style w:type="paragraph" w:styleId="ListParagraph">
    <w:name w:val="List Paragraph"/>
    <w:basedOn w:val="Normal"/>
    <w:uiPriority w:val="34"/>
    <w:qFormat/>
    <w:rsid w:val="00DF4A4E"/>
    <w:pPr>
      <w:ind w:left="720"/>
      <w:contextualSpacing/>
    </w:pPr>
  </w:style>
  <w:style w:type="character" w:styleId="IntenseEmphasis">
    <w:name w:val="Intense Emphasis"/>
    <w:basedOn w:val="DefaultParagraphFont"/>
    <w:uiPriority w:val="21"/>
    <w:qFormat/>
    <w:rsid w:val="00DF4A4E"/>
    <w:rPr>
      <w:i/>
      <w:iCs/>
      <w:color w:val="2F5496" w:themeColor="accent1" w:themeShade="BF"/>
    </w:rPr>
  </w:style>
  <w:style w:type="paragraph" w:styleId="IntenseQuote">
    <w:name w:val="Intense Quote"/>
    <w:basedOn w:val="Normal"/>
    <w:next w:val="Normal"/>
    <w:link w:val="IntenseQuoteChar"/>
    <w:uiPriority w:val="30"/>
    <w:qFormat/>
    <w:rsid w:val="00DF4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4A4E"/>
    <w:rPr>
      <w:i/>
      <w:iCs/>
      <w:color w:val="2F5496" w:themeColor="accent1" w:themeShade="BF"/>
    </w:rPr>
  </w:style>
  <w:style w:type="character" w:styleId="IntenseReference">
    <w:name w:val="Intense Reference"/>
    <w:basedOn w:val="DefaultParagraphFont"/>
    <w:uiPriority w:val="32"/>
    <w:qFormat/>
    <w:rsid w:val="00DF4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6</cp:revision>
  <dcterms:created xsi:type="dcterms:W3CDTF">2026-07-03T17:39:00Z</dcterms:created>
  <dcterms:modified xsi:type="dcterms:W3CDTF">2026-07-05T07:08:00Z</dcterms:modified>
</cp:coreProperties>
</file>