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E3E52" w14:textId="11FB2BA8" w:rsidR="00F507D8" w:rsidRPr="00633BAA" w:rsidRDefault="00633BAA" w:rsidP="00633BAA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  <w:lang w:val="ro-RO"/>
        </w:rPr>
        <w:t xml:space="preserve">                                    </w:t>
      </w:r>
      <w:r w:rsidR="00F507D8" w:rsidRPr="00633BAA">
        <w:rPr>
          <w:rFonts w:ascii="Cambria" w:hAnsi="Cambria"/>
          <w:b/>
          <w:bCs/>
          <w:sz w:val="24"/>
          <w:szCs w:val="24"/>
        </w:rPr>
        <w:t>Forme de organizare a colectivului de elevi</w:t>
      </w:r>
    </w:p>
    <w:p w14:paraId="0AD9BD56" w14:textId="77777777" w:rsidR="00F507D8" w:rsidRPr="00633BAA" w:rsidRDefault="00F507D8" w:rsidP="00633BAA">
      <w:pPr>
        <w:jc w:val="both"/>
        <w:rPr>
          <w:rFonts w:ascii="Cambria" w:hAnsi="Cambria"/>
          <w:sz w:val="24"/>
          <w:szCs w:val="24"/>
        </w:rPr>
      </w:pPr>
      <w:r w:rsidRPr="00633BAA">
        <w:rPr>
          <w:rFonts w:ascii="Cambria" w:hAnsi="Cambria"/>
          <w:sz w:val="24"/>
          <w:szCs w:val="24"/>
        </w:rPr>
        <w:t>Pentru ca lecția de Matematică și explorarea mediului (MEM) să fie dinamică și eficientă, învățătorul trebuie să alterneze formele de organizare a elevilor pe parcursul celor 45 de minute. Alegerea nu se face la întâmplare, ci în funcție de obiectivul secvenței didactice, de complexitatea sarcinii și de nivelul de atenție al copiilor.</w:t>
      </w:r>
    </w:p>
    <w:p w14:paraId="5E41554C" w14:textId="77777777" w:rsidR="00F507D8" w:rsidRPr="00633BAA" w:rsidRDefault="00F507D8" w:rsidP="00633BAA">
      <w:pPr>
        <w:jc w:val="both"/>
        <w:rPr>
          <w:rFonts w:ascii="Cambria" w:hAnsi="Cambria"/>
          <w:sz w:val="24"/>
          <w:szCs w:val="24"/>
        </w:rPr>
      </w:pPr>
      <w:r w:rsidRPr="00633BAA">
        <w:rPr>
          <w:rFonts w:ascii="Cambria" w:hAnsi="Cambria"/>
          <w:sz w:val="24"/>
          <w:szCs w:val="24"/>
        </w:rPr>
        <w:t>În metodica predării matematicii și științelor, se operează cu patru forme de bază:</w:t>
      </w:r>
    </w:p>
    <w:p w14:paraId="0B722246" w14:textId="77777777" w:rsidR="00F507D8" w:rsidRPr="00633BAA" w:rsidRDefault="00F507D8" w:rsidP="00633BAA">
      <w:pPr>
        <w:jc w:val="both"/>
        <w:rPr>
          <w:rFonts w:ascii="Cambria" w:hAnsi="Cambria"/>
          <w:b/>
          <w:bCs/>
          <w:sz w:val="24"/>
          <w:szCs w:val="24"/>
        </w:rPr>
      </w:pPr>
      <w:r w:rsidRPr="00633BAA">
        <w:rPr>
          <w:rFonts w:ascii="Cambria" w:hAnsi="Cambria"/>
          <w:b/>
          <w:bCs/>
          <w:sz w:val="24"/>
          <w:szCs w:val="24"/>
        </w:rPr>
        <w:t>1. Activitatea frontală (cu întreaga clasă)</w:t>
      </w:r>
    </w:p>
    <w:p w14:paraId="34998CDB" w14:textId="77777777" w:rsidR="00F507D8" w:rsidRPr="00633BAA" w:rsidRDefault="00F507D8" w:rsidP="00633BAA">
      <w:pPr>
        <w:jc w:val="both"/>
        <w:rPr>
          <w:rFonts w:ascii="Cambria" w:hAnsi="Cambria"/>
          <w:sz w:val="24"/>
          <w:szCs w:val="24"/>
        </w:rPr>
      </w:pPr>
      <w:r w:rsidRPr="00633BAA">
        <w:rPr>
          <w:rFonts w:ascii="Cambria" w:hAnsi="Cambria"/>
          <w:sz w:val="24"/>
          <w:szCs w:val="24"/>
        </w:rPr>
        <w:t>Învățătorul interacționează simultan cu toți elevii. Este forma clasică, în care cadrul didactic dirijează atenția tuturor spre un singur punct de interes (tabla, un planșe, un experiment demonstrativ).</w:t>
      </w:r>
    </w:p>
    <w:p w14:paraId="01BD7498" w14:textId="77777777" w:rsidR="00F507D8" w:rsidRPr="00633BAA" w:rsidRDefault="00F507D8" w:rsidP="00633BAA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33BAA">
        <w:rPr>
          <w:rFonts w:ascii="Cambria" w:hAnsi="Cambria"/>
          <w:b/>
          <w:bCs/>
          <w:sz w:val="24"/>
          <w:szCs w:val="24"/>
        </w:rPr>
        <w:t>Când se folosește la Matematică/MEM:</w:t>
      </w:r>
    </w:p>
    <w:p w14:paraId="5C2EA630" w14:textId="77777777" w:rsidR="00F507D8" w:rsidRPr="00633BAA" w:rsidRDefault="00F507D8" w:rsidP="00633BAA">
      <w:pPr>
        <w:numPr>
          <w:ilvl w:val="1"/>
          <w:numId w:val="1"/>
        </w:numPr>
        <w:jc w:val="both"/>
        <w:rPr>
          <w:rFonts w:ascii="Cambria" w:hAnsi="Cambria"/>
          <w:sz w:val="24"/>
          <w:szCs w:val="24"/>
        </w:rPr>
      </w:pPr>
      <w:r w:rsidRPr="00633BAA">
        <w:rPr>
          <w:rFonts w:ascii="Cambria" w:hAnsi="Cambria"/>
          <w:sz w:val="24"/>
          <w:szCs w:val="24"/>
        </w:rPr>
        <w:t xml:space="preserve">La </w:t>
      </w:r>
      <w:r w:rsidRPr="00633BAA">
        <w:rPr>
          <w:rFonts w:ascii="Cambria" w:hAnsi="Cambria"/>
          <w:i/>
          <w:iCs/>
          <w:sz w:val="24"/>
          <w:szCs w:val="24"/>
        </w:rPr>
        <w:t>captarea atenției</w:t>
      </w:r>
      <w:r w:rsidRPr="00633BAA">
        <w:rPr>
          <w:rFonts w:ascii="Cambria" w:hAnsi="Cambria"/>
          <w:sz w:val="24"/>
          <w:szCs w:val="24"/>
        </w:rPr>
        <w:t xml:space="preserve"> (prezentarea unei situații-problemă).</w:t>
      </w:r>
    </w:p>
    <w:p w14:paraId="04AA5769" w14:textId="77777777" w:rsidR="00F507D8" w:rsidRPr="00633BAA" w:rsidRDefault="00F507D8" w:rsidP="00633BAA">
      <w:pPr>
        <w:numPr>
          <w:ilvl w:val="1"/>
          <w:numId w:val="1"/>
        </w:numPr>
        <w:jc w:val="both"/>
        <w:rPr>
          <w:rFonts w:ascii="Cambria" w:hAnsi="Cambria"/>
          <w:sz w:val="24"/>
          <w:szCs w:val="24"/>
        </w:rPr>
      </w:pPr>
      <w:r w:rsidRPr="00633BAA">
        <w:rPr>
          <w:rFonts w:ascii="Cambria" w:hAnsi="Cambria"/>
          <w:sz w:val="24"/>
          <w:szCs w:val="24"/>
        </w:rPr>
        <w:t xml:space="preserve">În etapa de </w:t>
      </w:r>
      <w:r w:rsidRPr="00633BAA">
        <w:rPr>
          <w:rFonts w:ascii="Cambria" w:hAnsi="Cambria"/>
          <w:i/>
          <w:iCs/>
          <w:sz w:val="24"/>
          <w:szCs w:val="24"/>
        </w:rPr>
        <w:t>predare a noului conținut</w:t>
      </w:r>
      <w:r w:rsidRPr="00633BAA">
        <w:rPr>
          <w:rFonts w:ascii="Cambria" w:hAnsi="Cambria"/>
          <w:sz w:val="24"/>
          <w:szCs w:val="24"/>
        </w:rPr>
        <w:t>, când învățătorul demonstrează la tablă algoritmul unei operații (ex. scăderea cu împrumut) sau arată pașii unui experiment.</w:t>
      </w:r>
    </w:p>
    <w:p w14:paraId="15E804B4" w14:textId="77777777" w:rsidR="00F507D8" w:rsidRPr="00633BAA" w:rsidRDefault="00F507D8" w:rsidP="00633BAA">
      <w:pPr>
        <w:numPr>
          <w:ilvl w:val="1"/>
          <w:numId w:val="1"/>
        </w:numPr>
        <w:jc w:val="both"/>
        <w:rPr>
          <w:rFonts w:ascii="Cambria" w:hAnsi="Cambria"/>
          <w:sz w:val="24"/>
          <w:szCs w:val="24"/>
        </w:rPr>
      </w:pPr>
      <w:r w:rsidRPr="00633BAA">
        <w:rPr>
          <w:rFonts w:ascii="Cambria" w:hAnsi="Cambria"/>
          <w:sz w:val="24"/>
          <w:szCs w:val="24"/>
        </w:rPr>
        <w:t xml:space="preserve">La </w:t>
      </w:r>
      <w:r w:rsidRPr="00633BAA">
        <w:rPr>
          <w:rFonts w:ascii="Cambria" w:hAnsi="Cambria"/>
          <w:i/>
          <w:iCs/>
          <w:sz w:val="24"/>
          <w:szCs w:val="24"/>
        </w:rPr>
        <w:t>verificarea temei</w:t>
      </w:r>
      <w:r w:rsidRPr="00633BAA">
        <w:rPr>
          <w:rFonts w:ascii="Cambria" w:hAnsi="Cambria"/>
          <w:sz w:val="24"/>
          <w:szCs w:val="24"/>
        </w:rPr>
        <w:t>, când se discută rezultatele obținute.</w:t>
      </w:r>
    </w:p>
    <w:p w14:paraId="010931A8" w14:textId="77777777" w:rsidR="00F507D8" w:rsidRPr="00633BAA" w:rsidRDefault="00F507D8" w:rsidP="00633BAA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33BAA">
        <w:rPr>
          <w:rFonts w:ascii="Cambria" w:hAnsi="Cambria"/>
          <w:b/>
          <w:bCs/>
          <w:sz w:val="24"/>
          <w:szCs w:val="24"/>
        </w:rPr>
        <w:t>Avantaj:</w:t>
      </w:r>
      <w:r w:rsidRPr="00633BAA">
        <w:rPr>
          <w:rFonts w:ascii="Cambria" w:hAnsi="Cambria"/>
          <w:sz w:val="24"/>
          <w:szCs w:val="24"/>
        </w:rPr>
        <w:t xml:space="preserve"> Este eficientă pentru transmiterea rapidă a informației și asigură o viziune unitară asupra conceptului.</w:t>
      </w:r>
    </w:p>
    <w:p w14:paraId="58C2995A" w14:textId="77777777" w:rsidR="00F507D8" w:rsidRPr="00633BAA" w:rsidRDefault="00F507D8" w:rsidP="00633BAA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33BAA">
        <w:rPr>
          <w:rFonts w:ascii="Cambria" w:hAnsi="Cambria"/>
          <w:b/>
          <w:bCs/>
          <w:sz w:val="24"/>
          <w:szCs w:val="24"/>
        </w:rPr>
        <w:t>Dezavantaj:</w:t>
      </w:r>
      <w:r w:rsidRPr="00633BAA">
        <w:rPr>
          <w:rFonts w:ascii="Cambria" w:hAnsi="Cambria"/>
          <w:sz w:val="24"/>
          <w:szCs w:val="24"/>
        </w:rPr>
        <w:t xml:space="preserve"> Nu ține cont de ritmul propriu de înțelegere al fiecărui elev (uniformizează învățarea).</w:t>
      </w:r>
    </w:p>
    <w:p w14:paraId="3C81E8B0" w14:textId="77777777" w:rsidR="00F507D8" w:rsidRPr="00633BAA" w:rsidRDefault="00F507D8" w:rsidP="00633BAA">
      <w:pPr>
        <w:jc w:val="both"/>
        <w:rPr>
          <w:rFonts w:ascii="Cambria" w:hAnsi="Cambria"/>
          <w:b/>
          <w:bCs/>
          <w:sz w:val="24"/>
          <w:szCs w:val="24"/>
        </w:rPr>
      </w:pPr>
      <w:r w:rsidRPr="00633BAA">
        <w:rPr>
          <w:rFonts w:ascii="Cambria" w:hAnsi="Cambria"/>
          <w:b/>
          <w:bCs/>
          <w:sz w:val="24"/>
          <w:szCs w:val="24"/>
        </w:rPr>
        <w:t>2. Activitatea individuală (munca independentă)</w:t>
      </w:r>
    </w:p>
    <w:p w14:paraId="5EC888D1" w14:textId="77777777" w:rsidR="00F507D8" w:rsidRPr="00633BAA" w:rsidRDefault="00F507D8" w:rsidP="00633BAA">
      <w:pPr>
        <w:jc w:val="both"/>
        <w:rPr>
          <w:rFonts w:ascii="Cambria" w:hAnsi="Cambria"/>
          <w:sz w:val="24"/>
          <w:szCs w:val="24"/>
        </w:rPr>
      </w:pPr>
      <w:r w:rsidRPr="00633BAA">
        <w:rPr>
          <w:rFonts w:ascii="Cambria" w:hAnsi="Cambria"/>
          <w:sz w:val="24"/>
          <w:szCs w:val="24"/>
        </w:rPr>
        <w:t>Fiecare elev rezolvă singur o sarcină de lucru, fără a interacționa cu colegii sau cu învățătorul.</w:t>
      </w:r>
    </w:p>
    <w:p w14:paraId="4E35B4CF" w14:textId="77777777" w:rsidR="00F507D8" w:rsidRPr="00633BAA" w:rsidRDefault="00F507D8" w:rsidP="00633BAA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633BAA">
        <w:rPr>
          <w:rFonts w:ascii="Cambria" w:hAnsi="Cambria"/>
          <w:b/>
          <w:bCs/>
          <w:sz w:val="24"/>
          <w:szCs w:val="24"/>
        </w:rPr>
        <w:t>Când se folosește la Matematică/MEM:</w:t>
      </w:r>
    </w:p>
    <w:p w14:paraId="7D663ED7" w14:textId="77777777" w:rsidR="00F507D8" w:rsidRPr="00633BAA" w:rsidRDefault="00F507D8" w:rsidP="00633BAA">
      <w:pPr>
        <w:numPr>
          <w:ilvl w:val="1"/>
          <w:numId w:val="2"/>
        </w:numPr>
        <w:jc w:val="both"/>
        <w:rPr>
          <w:rFonts w:ascii="Cambria" w:hAnsi="Cambria"/>
          <w:sz w:val="24"/>
          <w:szCs w:val="24"/>
        </w:rPr>
      </w:pPr>
      <w:r w:rsidRPr="00633BAA">
        <w:rPr>
          <w:rFonts w:ascii="Cambria" w:hAnsi="Cambria"/>
          <w:sz w:val="24"/>
          <w:szCs w:val="24"/>
        </w:rPr>
        <w:t xml:space="preserve">În etapa de </w:t>
      </w:r>
      <w:r w:rsidRPr="00633BAA">
        <w:rPr>
          <w:rFonts w:ascii="Cambria" w:hAnsi="Cambria"/>
          <w:i/>
          <w:iCs/>
          <w:sz w:val="24"/>
          <w:szCs w:val="24"/>
        </w:rPr>
        <w:t>obținere a performanței și fixare</w:t>
      </w:r>
      <w:r w:rsidRPr="00633BAA">
        <w:rPr>
          <w:rFonts w:ascii="Cambria" w:hAnsi="Cambria"/>
          <w:sz w:val="24"/>
          <w:szCs w:val="24"/>
        </w:rPr>
        <w:t xml:space="preserve"> (ex. rezolvarea a 3 exerciții pe caiet sau completarea unei fișe de lucru după ce regula a fost înțeleasă).</w:t>
      </w:r>
    </w:p>
    <w:p w14:paraId="5685AF8C" w14:textId="77777777" w:rsidR="00F507D8" w:rsidRPr="00633BAA" w:rsidRDefault="00F507D8" w:rsidP="00633BAA">
      <w:pPr>
        <w:numPr>
          <w:ilvl w:val="1"/>
          <w:numId w:val="2"/>
        </w:numPr>
        <w:jc w:val="both"/>
        <w:rPr>
          <w:rFonts w:ascii="Cambria" w:hAnsi="Cambria"/>
          <w:sz w:val="24"/>
          <w:szCs w:val="24"/>
        </w:rPr>
      </w:pPr>
      <w:r w:rsidRPr="00633BAA">
        <w:rPr>
          <w:rFonts w:ascii="Cambria" w:hAnsi="Cambria"/>
          <w:sz w:val="24"/>
          <w:szCs w:val="24"/>
        </w:rPr>
        <w:t xml:space="preserve">În momentele de </w:t>
      </w:r>
      <w:r w:rsidRPr="00633BAA">
        <w:rPr>
          <w:rFonts w:ascii="Cambria" w:hAnsi="Cambria"/>
          <w:i/>
          <w:iCs/>
          <w:sz w:val="24"/>
          <w:szCs w:val="24"/>
        </w:rPr>
        <w:t>evaluare</w:t>
      </w:r>
      <w:r w:rsidRPr="00633BAA">
        <w:rPr>
          <w:rFonts w:ascii="Cambria" w:hAnsi="Cambria"/>
          <w:sz w:val="24"/>
          <w:szCs w:val="24"/>
        </w:rPr>
        <w:t xml:space="preserve"> (teste, probe de control).</w:t>
      </w:r>
    </w:p>
    <w:p w14:paraId="61AC67FF" w14:textId="77777777" w:rsidR="00F507D8" w:rsidRPr="00633BAA" w:rsidRDefault="00F507D8" w:rsidP="00633BAA">
      <w:pPr>
        <w:numPr>
          <w:ilvl w:val="1"/>
          <w:numId w:val="2"/>
        </w:numPr>
        <w:jc w:val="both"/>
        <w:rPr>
          <w:rFonts w:ascii="Cambria" w:hAnsi="Cambria"/>
          <w:sz w:val="24"/>
          <w:szCs w:val="24"/>
        </w:rPr>
      </w:pPr>
      <w:r w:rsidRPr="00633BAA">
        <w:rPr>
          <w:rFonts w:ascii="Cambria" w:hAnsi="Cambria"/>
          <w:sz w:val="24"/>
          <w:szCs w:val="24"/>
        </w:rPr>
        <w:t xml:space="preserve">La </w:t>
      </w:r>
      <w:r w:rsidRPr="00633BAA">
        <w:rPr>
          <w:rFonts w:ascii="Cambria" w:hAnsi="Cambria"/>
          <w:i/>
          <w:iCs/>
          <w:sz w:val="24"/>
          <w:szCs w:val="24"/>
        </w:rPr>
        <w:t>lectura independentă</w:t>
      </w:r>
      <w:r w:rsidRPr="00633BAA">
        <w:rPr>
          <w:rFonts w:ascii="Cambria" w:hAnsi="Cambria"/>
          <w:sz w:val="24"/>
          <w:szCs w:val="24"/>
        </w:rPr>
        <w:t xml:space="preserve"> a textului unei probleme, pentru decodarea inițială a datelor.</w:t>
      </w:r>
    </w:p>
    <w:p w14:paraId="2E1E8F2F" w14:textId="77777777" w:rsidR="00F507D8" w:rsidRPr="00633BAA" w:rsidRDefault="00F507D8" w:rsidP="00633BAA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633BAA">
        <w:rPr>
          <w:rFonts w:ascii="Cambria" w:hAnsi="Cambria"/>
          <w:b/>
          <w:bCs/>
          <w:sz w:val="24"/>
          <w:szCs w:val="24"/>
        </w:rPr>
        <w:t>Avantaj:</w:t>
      </w:r>
      <w:r w:rsidRPr="00633BAA">
        <w:rPr>
          <w:rFonts w:ascii="Cambria" w:hAnsi="Cambria"/>
          <w:sz w:val="24"/>
          <w:szCs w:val="24"/>
        </w:rPr>
        <w:t xml:space="preserve"> Dezvoltă autonomia în gândire, încrederea în sine și îi permite învățătorului să măsoare exact nivelul de formare a competenței la fiecare copil în parte.</w:t>
      </w:r>
    </w:p>
    <w:p w14:paraId="6567C6FA" w14:textId="77777777" w:rsidR="00F507D8" w:rsidRPr="00633BAA" w:rsidRDefault="00F507D8" w:rsidP="00633BAA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633BAA">
        <w:rPr>
          <w:rFonts w:ascii="Cambria" w:hAnsi="Cambria"/>
          <w:b/>
          <w:bCs/>
          <w:sz w:val="24"/>
          <w:szCs w:val="24"/>
        </w:rPr>
        <w:t>Regulă metodică:</w:t>
      </w:r>
      <w:r w:rsidRPr="00633BAA">
        <w:rPr>
          <w:rFonts w:ascii="Cambria" w:hAnsi="Cambria"/>
          <w:sz w:val="24"/>
          <w:szCs w:val="24"/>
        </w:rPr>
        <w:t xml:space="preserve"> Sarcinile individuale trebuie să fie dozate atent (nu prea lungi) și pot fi diferențiate (elevii capabili primesc exerciții suplimentare sau de o dificultate mai mare).</w:t>
      </w:r>
    </w:p>
    <w:p w14:paraId="1EA38366" w14:textId="77777777" w:rsidR="00633BAA" w:rsidRDefault="00633BAA" w:rsidP="00633BAA">
      <w:pPr>
        <w:jc w:val="both"/>
        <w:rPr>
          <w:rFonts w:ascii="Cambria" w:hAnsi="Cambria"/>
          <w:b/>
          <w:bCs/>
          <w:sz w:val="24"/>
          <w:szCs w:val="24"/>
          <w:lang w:val="ro-RO"/>
        </w:rPr>
      </w:pPr>
    </w:p>
    <w:p w14:paraId="59495AE8" w14:textId="34C903CC" w:rsidR="00F507D8" w:rsidRPr="00633BAA" w:rsidRDefault="00F507D8" w:rsidP="00633BAA">
      <w:pPr>
        <w:jc w:val="both"/>
        <w:rPr>
          <w:rFonts w:ascii="Cambria" w:hAnsi="Cambria"/>
          <w:b/>
          <w:bCs/>
          <w:sz w:val="24"/>
          <w:szCs w:val="24"/>
        </w:rPr>
      </w:pPr>
      <w:r w:rsidRPr="00633BAA">
        <w:rPr>
          <w:rFonts w:ascii="Cambria" w:hAnsi="Cambria"/>
          <w:b/>
          <w:bCs/>
          <w:sz w:val="24"/>
          <w:szCs w:val="24"/>
        </w:rPr>
        <w:lastRenderedPageBreak/>
        <w:t>3. Activitatea în perechi (diade)</w:t>
      </w:r>
    </w:p>
    <w:p w14:paraId="6E315A4F" w14:textId="77777777" w:rsidR="00F507D8" w:rsidRPr="00633BAA" w:rsidRDefault="00F507D8" w:rsidP="00633BAA">
      <w:pPr>
        <w:jc w:val="both"/>
        <w:rPr>
          <w:rFonts w:ascii="Cambria" w:hAnsi="Cambria"/>
          <w:sz w:val="24"/>
          <w:szCs w:val="24"/>
        </w:rPr>
      </w:pPr>
      <w:r w:rsidRPr="00633BAA">
        <w:rPr>
          <w:rFonts w:ascii="Cambria" w:hAnsi="Cambria"/>
          <w:sz w:val="24"/>
          <w:szCs w:val="24"/>
        </w:rPr>
        <w:t>Elevii lucrează câte doi, cel mai adesea fiind vorba despre colegii de bancă. Este o formă de tranziție excelentă între activitatea frontală și lucrul în grupuri mai mari.</w:t>
      </w:r>
    </w:p>
    <w:p w14:paraId="76627558" w14:textId="77777777" w:rsidR="00F507D8" w:rsidRPr="00633BAA" w:rsidRDefault="00F507D8" w:rsidP="00633BAA">
      <w:pPr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633BAA">
        <w:rPr>
          <w:rFonts w:ascii="Cambria" w:hAnsi="Cambria"/>
          <w:b/>
          <w:bCs/>
          <w:sz w:val="24"/>
          <w:szCs w:val="24"/>
        </w:rPr>
        <w:t>Când se folosește la Matematică/MEM:</w:t>
      </w:r>
    </w:p>
    <w:p w14:paraId="3A3C997F" w14:textId="77777777" w:rsidR="00F507D8" w:rsidRPr="00633BAA" w:rsidRDefault="00F507D8" w:rsidP="00633BAA">
      <w:pPr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r w:rsidRPr="00633BAA">
        <w:rPr>
          <w:rFonts w:ascii="Cambria" w:hAnsi="Cambria"/>
          <w:sz w:val="24"/>
          <w:szCs w:val="24"/>
        </w:rPr>
        <w:t xml:space="preserve">Pentru </w:t>
      </w:r>
      <w:r w:rsidRPr="00633BAA">
        <w:rPr>
          <w:rFonts w:ascii="Cambria" w:hAnsi="Cambria"/>
          <w:i/>
          <w:iCs/>
          <w:sz w:val="24"/>
          <w:szCs w:val="24"/>
        </w:rPr>
        <w:t>interevaluare</w:t>
      </w:r>
      <w:r w:rsidRPr="00633BAA">
        <w:rPr>
          <w:rFonts w:ascii="Cambria" w:hAnsi="Cambria"/>
          <w:sz w:val="24"/>
          <w:szCs w:val="24"/>
        </w:rPr>
        <w:t xml:space="preserve"> (colegii schimbă caietele între ei și verifică dacă calculele sunt corecte pe baza răspunsurilor de la tablă).</w:t>
      </w:r>
    </w:p>
    <w:p w14:paraId="41D95F99" w14:textId="77777777" w:rsidR="00F507D8" w:rsidRPr="00633BAA" w:rsidRDefault="00F507D8" w:rsidP="00633BAA">
      <w:pPr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r w:rsidRPr="00633BAA">
        <w:rPr>
          <w:rFonts w:ascii="Cambria" w:hAnsi="Cambria"/>
          <w:sz w:val="24"/>
          <w:szCs w:val="24"/>
        </w:rPr>
        <w:t xml:space="preserve">La </w:t>
      </w:r>
      <w:r w:rsidRPr="00633BAA">
        <w:rPr>
          <w:rFonts w:ascii="Cambria" w:hAnsi="Cambria"/>
          <w:i/>
          <w:iCs/>
          <w:sz w:val="24"/>
          <w:szCs w:val="24"/>
        </w:rPr>
        <w:t>exersarea orală rapidă</w:t>
      </w:r>
      <w:r w:rsidRPr="00633BAA">
        <w:rPr>
          <w:rFonts w:ascii="Cambria" w:hAnsi="Cambria"/>
          <w:sz w:val="24"/>
          <w:szCs w:val="24"/>
        </w:rPr>
        <w:t xml:space="preserve"> (ex. se ascultă reciproc la tabla înmulțirii).</w:t>
      </w:r>
    </w:p>
    <w:p w14:paraId="4B354ED7" w14:textId="77777777" w:rsidR="00F507D8" w:rsidRPr="00633BAA" w:rsidRDefault="00F507D8" w:rsidP="00633BAA">
      <w:pPr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r w:rsidRPr="00633BAA">
        <w:rPr>
          <w:rFonts w:ascii="Cambria" w:hAnsi="Cambria"/>
          <w:sz w:val="24"/>
          <w:szCs w:val="24"/>
        </w:rPr>
        <w:t xml:space="preserve">În realizarea unor </w:t>
      </w:r>
      <w:r w:rsidRPr="00633BAA">
        <w:rPr>
          <w:rFonts w:ascii="Cambria" w:hAnsi="Cambria"/>
          <w:i/>
          <w:iCs/>
          <w:sz w:val="24"/>
          <w:szCs w:val="24"/>
        </w:rPr>
        <w:t>măsurători simple</w:t>
      </w:r>
      <w:r w:rsidRPr="00633BAA">
        <w:rPr>
          <w:rFonts w:ascii="Cambria" w:hAnsi="Cambria"/>
          <w:sz w:val="24"/>
          <w:szCs w:val="24"/>
        </w:rPr>
        <w:t xml:space="preserve"> (un copil măsoară lungimea băncii cu palma, celălalt notează rezultatul pe o foaie).</w:t>
      </w:r>
    </w:p>
    <w:p w14:paraId="571E7B46" w14:textId="77777777" w:rsidR="00F507D8" w:rsidRPr="00633BAA" w:rsidRDefault="00F507D8" w:rsidP="00633BAA">
      <w:pPr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633BAA">
        <w:rPr>
          <w:rFonts w:ascii="Cambria" w:hAnsi="Cambria"/>
          <w:b/>
          <w:bCs/>
          <w:sz w:val="24"/>
          <w:szCs w:val="24"/>
        </w:rPr>
        <w:t>Avantaj:</w:t>
      </w:r>
      <w:r w:rsidRPr="00633BAA">
        <w:rPr>
          <w:rFonts w:ascii="Cambria" w:hAnsi="Cambria"/>
          <w:sz w:val="24"/>
          <w:szCs w:val="24"/>
        </w:rPr>
        <w:t xml:space="preserve"> Oferă un mediu sigur, confortabil emoțional (copiii timizi vorbesc mult mai ușor cu un singur coleg decât în fața întregii clase).</w:t>
      </w:r>
    </w:p>
    <w:p w14:paraId="476C1F38" w14:textId="77777777" w:rsidR="00F507D8" w:rsidRPr="00633BAA" w:rsidRDefault="00F507D8" w:rsidP="00633BAA">
      <w:pPr>
        <w:jc w:val="both"/>
        <w:rPr>
          <w:rFonts w:ascii="Cambria" w:hAnsi="Cambria"/>
          <w:b/>
          <w:bCs/>
          <w:sz w:val="24"/>
          <w:szCs w:val="24"/>
        </w:rPr>
      </w:pPr>
      <w:r w:rsidRPr="00633BAA">
        <w:rPr>
          <w:rFonts w:ascii="Cambria" w:hAnsi="Cambria"/>
          <w:b/>
          <w:bCs/>
          <w:sz w:val="24"/>
          <w:szCs w:val="24"/>
        </w:rPr>
        <w:t>4. Activitatea pe grupe (microgrupuri)</w:t>
      </w:r>
    </w:p>
    <w:p w14:paraId="19F68BAD" w14:textId="77777777" w:rsidR="00F507D8" w:rsidRPr="00633BAA" w:rsidRDefault="00F507D8" w:rsidP="00633BAA">
      <w:pPr>
        <w:jc w:val="both"/>
        <w:rPr>
          <w:rFonts w:ascii="Cambria" w:hAnsi="Cambria"/>
          <w:sz w:val="24"/>
          <w:szCs w:val="24"/>
        </w:rPr>
      </w:pPr>
      <w:r w:rsidRPr="00633BAA">
        <w:rPr>
          <w:rFonts w:ascii="Cambria" w:hAnsi="Cambria"/>
          <w:sz w:val="24"/>
          <w:szCs w:val="24"/>
        </w:rPr>
        <w:t>Clasa este împărțită în echipe mici, de obicei de 4-6 elevi, care trebuie să colaboreze pentru a rezolva o sarcină comună. Grupele pot fi omogene (elevi cu același nivel de achiziții) sau eterogene (elevi de niveluri diferite, unde cei rapizi îi ajută pe cei lenți).</w:t>
      </w:r>
    </w:p>
    <w:p w14:paraId="225927A4" w14:textId="77777777" w:rsidR="00F507D8" w:rsidRPr="00633BAA" w:rsidRDefault="00F507D8" w:rsidP="00633BAA">
      <w:pPr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r w:rsidRPr="00633BAA">
        <w:rPr>
          <w:rFonts w:ascii="Cambria" w:hAnsi="Cambria"/>
          <w:b/>
          <w:bCs/>
          <w:sz w:val="24"/>
          <w:szCs w:val="24"/>
        </w:rPr>
        <w:t>Când se folosește la Matematică/MEM:</w:t>
      </w:r>
    </w:p>
    <w:p w14:paraId="51529678" w14:textId="77777777" w:rsidR="00F507D8" w:rsidRPr="00633BAA" w:rsidRDefault="00F507D8" w:rsidP="00633BAA">
      <w:pPr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633BAA">
        <w:rPr>
          <w:rFonts w:ascii="Cambria" w:hAnsi="Cambria"/>
          <w:sz w:val="24"/>
          <w:szCs w:val="24"/>
        </w:rPr>
        <w:t xml:space="preserve">Ideală pentru </w:t>
      </w:r>
      <w:r w:rsidRPr="00633BAA">
        <w:rPr>
          <w:rFonts w:ascii="Cambria" w:hAnsi="Cambria"/>
          <w:i/>
          <w:iCs/>
          <w:sz w:val="24"/>
          <w:szCs w:val="24"/>
        </w:rPr>
        <w:t>experimentele de la explorarea mediului</w:t>
      </w:r>
      <w:r w:rsidRPr="00633BAA">
        <w:rPr>
          <w:rFonts w:ascii="Cambria" w:hAnsi="Cambria"/>
          <w:sz w:val="24"/>
          <w:szCs w:val="24"/>
        </w:rPr>
        <w:t xml:space="preserve"> (ex. grupa primește un vas gradat, apă și diferite obiecte pentru a testa conceptul de plutire/scufundare).</w:t>
      </w:r>
    </w:p>
    <w:p w14:paraId="686355E7" w14:textId="77777777" w:rsidR="00F507D8" w:rsidRPr="00633BAA" w:rsidRDefault="00F507D8" w:rsidP="00633BAA">
      <w:pPr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633BAA">
        <w:rPr>
          <w:rFonts w:ascii="Cambria" w:hAnsi="Cambria"/>
          <w:sz w:val="24"/>
          <w:szCs w:val="24"/>
        </w:rPr>
        <w:t xml:space="preserve">La </w:t>
      </w:r>
      <w:r w:rsidRPr="00633BAA">
        <w:rPr>
          <w:rFonts w:ascii="Cambria" w:hAnsi="Cambria"/>
          <w:i/>
          <w:iCs/>
          <w:sz w:val="24"/>
          <w:szCs w:val="24"/>
        </w:rPr>
        <w:t>rezolvarea unor probleme cu grad ridicat de dificultate</w:t>
      </w:r>
      <w:r w:rsidRPr="00633BAA">
        <w:rPr>
          <w:rFonts w:ascii="Cambria" w:hAnsi="Cambria"/>
          <w:sz w:val="24"/>
          <w:szCs w:val="24"/>
        </w:rPr>
        <w:t>, unde „mai multe minți gândesc mai bine” (conflictul socio-cognitiv).</w:t>
      </w:r>
    </w:p>
    <w:p w14:paraId="45E376BA" w14:textId="77777777" w:rsidR="00F507D8" w:rsidRPr="00633BAA" w:rsidRDefault="00F507D8" w:rsidP="00633BAA">
      <w:pPr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633BAA">
        <w:rPr>
          <w:rFonts w:ascii="Cambria" w:hAnsi="Cambria"/>
          <w:sz w:val="24"/>
          <w:szCs w:val="24"/>
        </w:rPr>
        <w:t xml:space="preserve">În </w:t>
      </w:r>
      <w:r w:rsidRPr="00633BAA">
        <w:rPr>
          <w:rFonts w:ascii="Cambria" w:hAnsi="Cambria"/>
          <w:i/>
          <w:iCs/>
          <w:sz w:val="24"/>
          <w:szCs w:val="24"/>
        </w:rPr>
        <w:t>realizarea unor proiecte practice</w:t>
      </w:r>
      <w:r w:rsidRPr="00633BAA">
        <w:rPr>
          <w:rFonts w:ascii="Cambria" w:hAnsi="Cambria"/>
          <w:sz w:val="24"/>
          <w:szCs w:val="24"/>
        </w:rPr>
        <w:t xml:space="preserve"> (ex. construirea machetei unui cartier folosind doar corpuri geometrice învățate: cuburi, cuboiduri, cilindri).</w:t>
      </w:r>
    </w:p>
    <w:p w14:paraId="424EA86B" w14:textId="77777777" w:rsidR="00F507D8" w:rsidRPr="00633BAA" w:rsidRDefault="00F507D8" w:rsidP="00633BAA">
      <w:pPr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r w:rsidRPr="00633BAA">
        <w:rPr>
          <w:rFonts w:ascii="Cambria" w:hAnsi="Cambria"/>
          <w:b/>
          <w:bCs/>
          <w:sz w:val="24"/>
          <w:szCs w:val="24"/>
        </w:rPr>
        <w:t>Avantaj:</w:t>
      </w:r>
      <w:r w:rsidRPr="00633BAA">
        <w:rPr>
          <w:rFonts w:ascii="Cambria" w:hAnsi="Cambria"/>
          <w:sz w:val="24"/>
          <w:szCs w:val="24"/>
        </w:rPr>
        <w:t xml:space="preserve"> Dezvoltă spiritul de echipă, negocierea, împărțirea rolurilor (lider, raportor, cronometror) și abilitățile de comunicare.</w:t>
      </w:r>
    </w:p>
    <w:p w14:paraId="30C06E40" w14:textId="7E5CC59B" w:rsidR="00E51F71" w:rsidRPr="00633BAA" w:rsidRDefault="00F507D8" w:rsidP="00633BAA">
      <w:pPr>
        <w:jc w:val="both"/>
        <w:rPr>
          <w:rFonts w:ascii="Cambria" w:hAnsi="Cambria"/>
          <w:sz w:val="24"/>
          <w:szCs w:val="24"/>
        </w:rPr>
      </w:pPr>
      <w:r w:rsidRPr="00633BAA">
        <w:rPr>
          <w:rFonts w:ascii="Cambria" w:hAnsi="Cambria"/>
          <w:b/>
          <w:bCs/>
          <w:sz w:val="24"/>
          <w:szCs w:val="24"/>
        </w:rPr>
        <w:t>Dinamica lecției:</w:t>
      </w:r>
      <w:r w:rsidRPr="00633BAA">
        <w:rPr>
          <w:rFonts w:ascii="Cambria" w:hAnsi="Cambria"/>
          <w:sz w:val="24"/>
          <w:szCs w:val="24"/>
        </w:rPr>
        <w:t xml:space="preserve"> O oră de matematică reușită este un „dans” între aceste forme. Un traseu clasic începe </w:t>
      </w:r>
      <w:r w:rsidRPr="00633BAA">
        <w:rPr>
          <w:rFonts w:ascii="Cambria" w:hAnsi="Cambria"/>
          <w:i/>
          <w:iCs/>
          <w:sz w:val="24"/>
          <w:szCs w:val="24"/>
        </w:rPr>
        <w:t>frontal</w:t>
      </w:r>
      <w:r w:rsidRPr="00633BAA">
        <w:rPr>
          <w:rFonts w:ascii="Cambria" w:hAnsi="Cambria"/>
          <w:sz w:val="24"/>
          <w:szCs w:val="24"/>
        </w:rPr>
        <w:t xml:space="preserve"> (anunțarea temei, predarea), continuă pe </w:t>
      </w:r>
      <w:r w:rsidRPr="00633BAA">
        <w:rPr>
          <w:rFonts w:ascii="Cambria" w:hAnsi="Cambria"/>
          <w:i/>
          <w:iCs/>
          <w:sz w:val="24"/>
          <w:szCs w:val="24"/>
        </w:rPr>
        <w:t>grupe/perechi</w:t>
      </w:r>
      <w:r w:rsidRPr="00633BAA">
        <w:rPr>
          <w:rFonts w:ascii="Cambria" w:hAnsi="Cambria"/>
          <w:sz w:val="24"/>
          <w:szCs w:val="24"/>
        </w:rPr>
        <w:t xml:space="preserve"> (explorarea cu material mărunt a conceptului), și se încheie </w:t>
      </w:r>
      <w:r w:rsidRPr="00633BAA">
        <w:rPr>
          <w:rFonts w:ascii="Cambria" w:hAnsi="Cambria"/>
          <w:i/>
          <w:iCs/>
          <w:sz w:val="24"/>
          <w:szCs w:val="24"/>
        </w:rPr>
        <w:t>individual</w:t>
      </w:r>
      <w:r w:rsidRPr="00633BAA">
        <w:rPr>
          <w:rFonts w:ascii="Cambria" w:hAnsi="Cambria"/>
          <w:sz w:val="24"/>
          <w:szCs w:val="24"/>
        </w:rPr>
        <w:t xml:space="preserve"> (fixarea prin exerciții pe caiet și evaluarea).</w:t>
      </w:r>
    </w:p>
    <w:sectPr w:rsidR="00E51F71" w:rsidRPr="00633B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457D9"/>
    <w:multiLevelType w:val="multilevel"/>
    <w:tmpl w:val="EF5A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F711DA"/>
    <w:multiLevelType w:val="multilevel"/>
    <w:tmpl w:val="1A7C6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2D2956"/>
    <w:multiLevelType w:val="multilevel"/>
    <w:tmpl w:val="1100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467F0E"/>
    <w:multiLevelType w:val="multilevel"/>
    <w:tmpl w:val="37E2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6481317">
    <w:abstractNumId w:val="1"/>
  </w:num>
  <w:num w:numId="2" w16cid:durableId="266081629">
    <w:abstractNumId w:val="0"/>
  </w:num>
  <w:num w:numId="3" w16cid:durableId="2000771954">
    <w:abstractNumId w:val="2"/>
  </w:num>
  <w:num w:numId="4" w16cid:durableId="2043699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E8E"/>
    <w:rsid w:val="001928FC"/>
    <w:rsid w:val="00307EFA"/>
    <w:rsid w:val="00512E8E"/>
    <w:rsid w:val="00633BAA"/>
    <w:rsid w:val="00913256"/>
    <w:rsid w:val="00CB352D"/>
    <w:rsid w:val="00E51F71"/>
    <w:rsid w:val="00F5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1D9C"/>
  <w15:chartTrackingRefBased/>
  <w15:docId w15:val="{FBB42534-C2C0-4E72-9F1E-42693591C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E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E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E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E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E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E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E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E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E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E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E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E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E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E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E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E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E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E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E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E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E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600</Words>
  <Characters>3423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Rush</cp:lastModifiedBy>
  <cp:revision>4</cp:revision>
  <dcterms:created xsi:type="dcterms:W3CDTF">2026-07-04T15:49:00Z</dcterms:created>
  <dcterms:modified xsi:type="dcterms:W3CDTF">2026-07-04T17:29:00Z</dcterms:modified>
</cp:coreProperties>
</file>