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DCF6" w14:textId="77777777" w:rsidR="00D66B17" w:rsidRDefault="00D66B17" w:rsidP="00D66B17">
      <w:pPr>
        <w:pStyle w:val="Heading1"/>
      </w:pPr>
      <w:bookmarkStart w:id="0" w:name="_Toc402166671"/>
      <w:proofErr w:type="spellStart"/>
      <w:r>
        <w:t>Cinci</w:t>
      </w:r>
      <w:proofErr w:type="spellEnd"/>
      <w:r>
        <w:t xml:space="preserve"> </w:t>
      </w:r>
      <w:proofErr w:type="spellStart"/>
      <w:r>
        <w:t>pâini</w:t>
      </w:r>
      <w:bookmarkEnd w:id="0"/>
      <w:proofErr w:type="spellEnd"/>
    </w:p>
    <w:p w14:paraId="3553902D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rPr>
          <w:rFonts w:ascii="Lucida Sans Unicode" w:hAnsi="Lucida Sans Unicode" w:cs="Lucida Sans Unicode"/>
          <w:color w:val="666666"/>
          <w:lang w:val="x-none"/>
        </w:rPr>
      </w:pPr>
    </w:p>
    <w:p w14:paraId="61CEDAC6" w14:textId="65F37916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6575F" wp14:editId="484A5032">
            <wp:simplePos x="0" y="0"/>
            <wp:positionH relativeFrom="column">
              <wp:posOffset>38735</wp:posOffset>
            </wp:positionH>
            <wp:positionV relativeFrom="paragraph">
              <wp:posOffset>194310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 w:cs="Algerian"/>
          <w:color w:val="444444"/>
          <w:sz w:val="40"/>
          <w:szCs w:val="40"/>
          <w:lang w:val="x-none"/>
        </w:rPr>
        <w:t>D</w:t>
      </w: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oi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cunoscuţi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călătoreau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pe un drum.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traista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celalalt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De la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foame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poposesc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umbra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răchiţi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pletoase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fântână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ciutură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pun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mănânce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împreună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poftă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7ABC242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Tocmai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traiste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al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drumeţ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necunoscut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ajunge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opreşte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dându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-le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roagă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 tare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flămând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nimica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merinde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cumpăra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3484021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Poftim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, om bun, de-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ospăta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împreună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drumeţi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călătorului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străin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mănâncă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5D1303E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Călătorul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străin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flămând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era,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nemaiaşteptând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poftire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lângă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goală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be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rece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fântână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altă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udătură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mănâncă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tustrei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mănâncă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gătesc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fost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53496E9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mântuit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călătorul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străin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scoate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lei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întâmplare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avusese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3D8E410F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Primiţi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rog,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mulţămire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mine,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demâncare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nevoie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cinsti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pahar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vin,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face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pofti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Nu sunt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vrednic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mulţămesc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binele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vedeam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ochilor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flămând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eram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562C32E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voiau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primească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stăruinţă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primit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De la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călătorul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străin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ziua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căutat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drum.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Ceilalţi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rămân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oleacă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sub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răchită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umbră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odihnească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bucatele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08E67050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frate,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dumitale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dânsa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întregi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cuvin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opresc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lei,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fiindc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întregi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ca ale tale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B6F742C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celălalt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dispreţ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lei,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jumătate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dreaptă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cuvine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fiecăruia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Omul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rămânea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4DC87DEC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rămâie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?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atunci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pomană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cuvine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degeaba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banii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pungă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prisos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: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lei,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numărul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Mai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dreaptă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împărţeală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cred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sfântul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…</w:t>
      </w:r>
    </w:p>
    <w:p w14:paraId="1F939A95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Ba nu,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prietene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Eu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mi-ai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dreaptă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Haide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rămâie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C9E036B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Haide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celălalt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mulţămeşti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Cred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-mi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găsească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m-am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târât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sunt.</w:t>
      </w:r>
    </w:p>
    <w:p w14:paraId="54F6100A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pornesc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drum,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hotărârea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ajung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era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înfăţoşează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încep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împrejurarea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capăt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cum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întâmplarea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călătorit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împreună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de au stat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împreună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cum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drumeţul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străin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masa lor,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deopotrivă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dânşii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cum le-a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mulţămită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găsit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împartă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ED22652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ce-i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ascultă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amândoi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aminte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5F151E0F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mulţămit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împărţeala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omule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482F1278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Nu,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nemulţămitul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drumeţul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străin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pentru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întâmplarea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împărţim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dăruit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oaspetele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nostru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cred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0E46A72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vorba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înapoieşte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leu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istuialalt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5D483FC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chiar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cuprinde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mirare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nemulţămitul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îndrăzneală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Eu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venit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înaintea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judecăţei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capăt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legile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acufunzi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De-a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fie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dinaintea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lume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!</w:t>
      </w:r>
    </w:p>
    <w:p w14:paraId="24D83BF5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pare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dumitale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liniştit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1680DE94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Da,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am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68E78C8F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Tovarăşul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dumitale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16083E04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Da,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53FE0CA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Udătură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ceva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avut-aţi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vreunul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0E9F8E36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Nimic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goală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fântână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fie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sufletul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cui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acolo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calea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trecătorilor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A1F6584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Adineauri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parcă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singur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mi-ai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unul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41863FC3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648E844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statornicim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rânduiala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următoare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şti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hotărât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tăiat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deopotrivă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;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dumneata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46035D08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A14DE11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Dar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tovarăşul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dumitale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5D97E3B4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27074CB4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5E1666D6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Cincisprezece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C740A98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cincisprezece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2AC71D72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oameni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3C1690B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Bun!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vin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fiecare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om?</w:t>
      </w:r>
    </w:p>
    <w:p w14:paraId="1DE7A18A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A2CFD1A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lastRenderedPageBreak/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0AF6C3B6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37BEDADC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Dar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2FDEF72D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7BD373E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50FCFA59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141D0459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stăm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aici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priveşte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luăm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istalalt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minte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tovarăşul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d-tale?</w:t>
      </w:r>
    </w:p>
    <w:p w14:paraId="383C7FE8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403BC41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1E59BC58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mine,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39B2E51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Dar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234CDC07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6A1C318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Bun!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acuş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înţelegem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bine!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Vra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tovarăşul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dumitale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rămasă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istalalt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un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loc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16C665A9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Taman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436B41F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― Este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adevărat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mâncat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oaspetele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dumneavoastră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spui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v-a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cinci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mulţămită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?</w:t>
      </w:r>
    </w:p>
    <w:p w14:paraId="51A8FE26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Adevărat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este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domnule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5B2ADF6E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Aşadar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dumitale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cuvine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leu,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fiindcă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o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cum ai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-o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vânzare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deoarece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primit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bani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oaspetele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dumneavoastră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tovarăşul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dumitale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cuvin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lei,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fiindcă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patru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bucăţi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avut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întrecut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Acum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dară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bine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înapoieşte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leu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tovarăşului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dumitale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crezi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nedreptăţit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, du-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Dumnezeu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las’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-a face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dreaptă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decât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aceasta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!</w:t>
      </w:r>
    </w:p>
    <w:p w14:paraId="16CA60D2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două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văzând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are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încotro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şovăi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înapoieşte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un leu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tovarăşului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cam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părere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pleacă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ruşinat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.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pâni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uimit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aşa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mulţămeşte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judecătorului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apoi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iese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zicând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mirare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:</w:t>
      </w:r>
    </w:p>
    <w:p w14:paraId="6CF1144E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― 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Dac-ar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fi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pretutindene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tot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asemenea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judecători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iubesc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a li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cânta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cucul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faţă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n-au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dreptate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n-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năzui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veci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-n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pururea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la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judecată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77A4E121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Bookman Old Style" w:hAnsi="Bookman Old Style" w:cs="Bookman Old Style"/>
          <w:color w:val="444444"/>
          <w:sz w:val="24"/>
          <w:szCs w:val="24"/>
          <w:lang w:val="x-none"/>
        </w:rPr>
      </w:pP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Corciogarii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porecliţi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şi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apărători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nemaiavând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chip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traiu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numai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din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minciuni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s-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apuca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muncă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sau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trebui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în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toată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viaţa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lor,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tragă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pe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dracul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de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coadă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…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Iar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societatea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bună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ar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rămâne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 xml:space="preserve"> </w:t>
      </w:r>
      <w:proofErr w:type="spellStart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nebântuită</w:t>
      </w:r>
      <w:proofErr w:type="spellEnd"/>
      <w:r>
        <w:rPr>
          <w:rFonts w:ascii="Bookman Old Style" w:hAnsi="Bookman Old Style" w:cs="Bookman Old Style"/>
          <w:color w:val="444444"/>
          <w:sz w:val="24"/>
          <w:szCs w:val="24"/>
          <w:lang w:val="x-none"/>
        </w:rPr>
        <w:t>.</w:t>
      </w:r>
    </w:p>
    <w:p w14:paraId="0B5DA54E" w14:textId="77777777" w:rsidR="00D66B17" w:rsidRDefault="00D66B17" w:rsidP="00D66B17">
      <w:pPr>
        <w:widowControl w:val="0"/>
        <w:autoSpaceDE w:val="0"/>
        <w:autoSpaceDN w:val="0"/>
        <w:adjustRightInd w:val="0"/>
        <w:spacing w:after="0" w:line="240" w:lineRule="auto"/>
        <w:ind w:left="86" w:firstLine="340"/>
        <w:jc w:val="center"/>
        <w:rPr>
          <w:rFonts w:ascii="Times New Roman" w:hAnsi="Times New Roman"/>
          <w:lang w:val="x-none"/>
        </w:rPr>
      </w:pPr>
    </w:p>
    <w:p w14:paraId="2796F51F" w14:textId="77777777" w:rsidR="005F43E9" w:rsidRDefault="005F43E9"/>
    <w:sectPr w:rsidR="005F4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F2"/>
    <w:rsid w:val="004558F2"/>
    <w:rsid w:val="005F43E9"/>
    <w:rsid w:val="00D6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E5942-2253-402F-B765-B6EEC124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B1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B17"/>
    <w:pPr>
      <w:keepNext/>
      <w:spacing w:before="240" w:after="60"/>
      <w:jc w:val="center"/>
      <w:outlineLvl w:val="0"/>
    </w:pPr>
    <w:rPr>
      <w:rFonts w:ascii="Monotype Corsiva" w:hAnsi="Monotype Corsiva"/>
      <w:b/>
      <w:bCs/>
      <w:color w:val="0000FF"/>
      <w:kern w:val="32"/>
      <w:sz w:val="5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B17"/>
    <w:rPr>
      <w:rFonts w:ascii="Monotype Corsiva" w:eastAsia="Times New Roman" w:hAnsi="Monotype Corsiva" w:cs="Times New Roman"/>
      <w:b/>
      <w:bCs/>
      <w:color w:val="0000FF"/>
      <w:kern w:val="32"/>
      <w:sz w:val="5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2025-08-04T16:04:00Z</dcterms:created>
  <dcterms:modified xsi:type="dcterms:W3CDTF">2025-08-04T16:06:00Z</dcterms:modified>
</cp:coreProperties>
</file>