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12BC" w14:textId="77777777" w:rsidR="00904FC7" w:rsidRDefault="00904FC7" w:rsidP="00904FC7">
      <w:pPr>
        <w:pStyle w:val="Heading1"/>
      </w:pPr>
      <w:bookmarkStart w:id="0" w:name="_Toc402427385"/>
      <w:r>
        <w:t>Zâna munţilor</w:t>
      </w:r>
      <w:bookmarkEnd w:id="0"/>
    </w:p>
    <w:p w14:paraId="581D783C" w14:textId="77777777" w:rsidR="00904FC7" w:rsidRDefault="00904FC7" w:rsidP="00904FC7">
      <w:pPr>
        <w:widowControl w:val="0"/>
        <w:autoSpaceDE w:val="0"/>
        <w:autoSpaceDN w:val="0"/>
        <w:adjustRightInd w:val="0"/>
        <w:spacing w:after="0" w:line="240" w:lineRule="auto"/>
        <w:ind w:left="86" w:firstLine="454"/>
        <w:jc w:val="center"/>
        <w:rPr>
          <w:rFonts w:ascii="Times New Roman" w:hAnsi="Times New Roman"/>
          <w:lang w:val="x-none"/>
        </w:rPr>
      </w:pPr>
    </w:p>
    <w:p w14:paraId="7D9A69A3" w14:textId="77777777" w:rsidR="00904FC7" w:rsidRDefault="00904FC7" w:rsidP="00904FC7">
      <w:pPr>
        <w:widowControl w:val="0"/>
        <w:autoSpaceDE w:val="0"/>
        <w:autoSpaceDN w:val="0"/>
        <w:adjustRightInd w:val="0"/>
        <w:spacing w:after="0" w:line="240" w:lineRule="auto"/>
        <w:ind w:firstLine="454"/>
        <w:rPr>
          <w:rFonts w:ascii="Lucida Sans Unicode" w:hAnsi="Lucida Sans Unicode" w:cs="Lucida Sans Unicode"/>
          <w:color w:val="444444"/>
          <w:sz w:val="20"/>
          <w:szCs w:val="20"/>
          <w:lang w:val="x-none"/>
        </w:rPr>
      </w:pPr>
    </w:p>
    <w:p w14:paraId="27D39C3C" w14:textId="217939F5"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5DF2801F" wp14:editId="099B2F7B">
            <wp:simplePos x="0" y="0"/>
            <wp:positionH relativeFrom="column">
              <wp:posOffset>73660</wp:posOffset>
            </wp:positionH>
            <wp:positionV relativeFrom="paragraph">
              <wp:posOffset>167005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împărat foarte viteaz; toate împărăţiile de prinprejurul împărăţiei sale îi cerea sfaturi: atâta era de drept şi înţelept. Când se isca sfadă între dânşii, la acest împărat mergeau mai întâi la judecată şi, cum zicea el, aşa se şi făcea, fiindcă era judecător drept şi iubitor de pace. Când fu aproape de bătrâneţe îi dărui Dumnezeu un fecior. Nu se poate spune câtă bucurie simţi împăratul când a văzut că dobândi un moştenitor. Toţi împăraţii vecini i-au trimis daruri. Ei nu mai puţin se bucurau că vecinul lor, care îi ajuta cu sfaturi şi poveţele lui cele de mult folos, a dobândit fecior.</w:t>
      </w:r>
    </w:p>
    <w:p w14:paraId="7C1D73BF"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se mări, îl puse de învăţă carte. El era aşa de silitor, încât se mirau dascălii de dânsul cum de învaţă aşa repede. Ceea ce învăţa ceilalţi copii într-un an, el învăţa numai într-o săptămână. Ajunsese să nu mai aibă dascălii ce să-i dea să înveţe. Iară tată-său scrise carte împărătească la nişte filosofi vestiţi ca să vie să ispitească cu învăţăturile lor pe fiul său.</w:t>
      </w:r>
    </w:p>
    <w:p w14:paraId="10EE714F"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curtea acelui împărat se afla pe atunci un vânător vestit; şi, până să vie filosofii cei vestiţi, împăratul dete pe fiu-său acestui vânător ca să-l înveţe meşteşugul său.</w:t>
      </w:r>
    </w:p>
    <w:p w14:paraId="267D8E2F"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veniră filosofii, învăţă şi de la dânşii câte în lună şi în soare. Bucuria tatălui său era aşa de mare unde vedea că fiu-său are să fie procopsit ca nici unul din fiii de împăraţi, încât se uita la dânsul ca la soare. Iară el de ce se mărea d-aia se făcea mai cu minte şi mai frumos. În toată împărăţia lui şi a vecinilor lui împăraţi, altă vorbă nu era decât de înţelepciunea şi frumuseţea acestui fiu de împărat.</w:t>
      </w:r>
    </w:p>
    <w:p w14:paraId="39C47A8A"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N-ajunsese să-şi răsucească mustăcioara şi foile de zestre curgeau de la fel de fel de împăraţi, care voiau să-şi dea fetele după dânsul, dară el nu voia să se însoare aşa de tânăr.</w:t>
      </w:r>
    </w:p>
    <w:p w14:paraId="419DD554"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Într-una din zile mergând la vânătoare, văzu o turturică, care tot sărea înaintea lui; lui îi fu milă să o vâneze; el căuta vânaturi mari, fiindcă nu se temea de primejdii; era vânător meşter şi viteaz. În cele din urmă, dacă văzu şi văzu că tot îi sărea în cale, întinse arcul şi dete cu o săgeată. El se miră prea mult cum de nu o putu omorî el, care era aşa de bun vânător, ci o răni puţin în aripă, care, aşa rănită, se duse de nu o mai văzu. Cum se duse turturica, simţi, nu ştiu cum, nu ştiu de ce, că îi tâcâia inima.</w:t>
      </w:r>
    </w:p>
    <w:p w14:paraId="5F0DBF25"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se întoarse acasă, era tot cm galeş. Împăratul văzând că tânjeşte fiu-său cu sănătatea, îl întrebă ce are, iară el răspunse că n-are nimic.</w:t>
      </w:r>
    </w:p>
    <w:p w14:paraId="2D6AE128"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Turturica aceea era Zâna Munţilor care se îndrăgostise de frumuseţea lui. Ei nu-i venea la socoteală să se arate lui aievea, ca să-i dea pricină, şi d-aia se făcuse turturică şi îi tot sărea în cale. Nu ştia însă cum să facă, cum să dreagă, ca să se cunoască cu fiul împăratului.</w:t>
      </w:r>
    </w:p>
    <w:p w14:paraId="784C98E4"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Peste câteva zile de la întoarcerea feciorului de împărat de la vânătoare, o </w:t>
      </w:r>
      <w:r>
        <w:rPr>
          <w:rFonts w:ascii="Bookman Old Style" w:hAnsi="Bookman Old Style" w:cs="Bookman Old Style"/>
          <w:color w:val="444444"/>
          <w:sz w:val="24"/>
          <w:szCs w:val="24"/>
          <w:lang w:val="x-none"/>
        </w:rPr>
        <w:lastRenderedPageBreak/>
        <w:t>femeie săracă veni la curtea împărătească să se bage slujnică şi, fiindcă tocmai era trebuinţă de o găinăreasă, o primi.</w:t>
      </w:r>
    </w:p>
    <w:p w14:paraId="2D92491B"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Curăţenia şi buna îngrijire ce da găinilor şi tuturor paserilor de la coteţele împărăteşti ajunsese de poveste. Împărăteasa era aşa de mulţumită, încât în toate zilele spunea împăratului câte o vorbă bună pentru bărbăţia acestei femei tinere, dară săracă. Ea şi începuse a se gândi la norocirea bietei femei. Fiul împăratului auzind atâtea vorbe frumoase despre găinăreasă, voi să o vază şi el. Într-o zi, când împărăteasa se duse să cerceteze găinile şi să vază de coteţe, merse şi fiul său cu dânsa.</w:t>
      </w:r>
    </w:p>
    <w:p w14:paraId="600B6866"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Găinăreasa, cum văzu pe fiul de împărat, îşi aruncă ochii asupră-i cu o căutătură aşa de mângâioasă şi aşa de plină de dragoste, dară cu smerenie, încât feciorul de împărat se fâstâci oarecum, dară îşi ţinu firea. Simţi că obrajii îi arde, o sudoare rece îl trecu, şi inima începu să-i tâcâiască, de părea că o să-i spargă pieptul. El însuşi nu-şi putea da seama ca ce poate să fie istoria asta. Plecă ochii în jos, nu zise nici cârc, şi se întoarse acasă.</w:t>
      </w:r>
    </w:p>
    <w:p w14:paraId="30B0F7DC"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Toată curtea împărătească lua în nume de bine pe această găinăreasă, pentru vrednicia şi curăţenia ei. Ea se purta cu toate slugile cu bunăcuviinţă, şi nimeni nu cuteza să-i zică nici dă-te mai încolo, pentru că ea nu le da prilej de glumă.</w:t>
      </w:r>
    </w:p>
    <w:p w14:paraId="10216E7E"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Într-acestea un fiu al unui împărat vecin, însurându-se, a fost poftit la nuntă şi pe acest împărat cu toată curtea lui. Împăratul plin de bucurie merse la acea nuntă şi luă cu dânsul şi pe împărăteasă şi pe fiul său.</w:t>
      </w:r>
    </w:p>
    <w:p w14:paraId="6D989AC2"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ziua aceea, când era cununia fiului de împărat, la nunta căruia merse acest împărat cu feciorul său, găinăreasa se ceru şi ea de la vătaf să o lase şi pe dânsa să se ducă la preumblare. Vătaful, cam râzând, îi zise: „Ce-i trebuie chelului? Tichie de mărgăritar”. Apoi o lăsă. Iară ea, înghiţind înfruntarea, nu zise nimic şi plecă.</w:t>
      </w:r>
    </w:p>
    <w:p w14:paraId="1275ED28"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era vesel peste măsură văzând că din atâţi feciori de împăraţi şi domni al său se deosebea prin isteţimea, boiul şi înţelepciunea lui. Toate fetele de împărat ar fi voit să joace lângă el în horă. Când, deodată, vine la nuntă o fată îmbrăcată în nişte haine cum nici una din fetele de împărat nu avea.</w:t>
      </w:r>
    </w:p>
    <w:p w14:paraId="5117C191"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Cosiţele ei împletite cu meşteşug şi date pe spate îi atingeau pulpele şi ea era aşa de bine făcută, încât ochii tuturor rămase la dânsa. Ea cum veni, nici una, nici alta, se prinse lângă feciorul de împărat şi numai lângă dânsul juca până către seară.</w:t>
      </w:r>
    </w:p>
    <w:p w14:paraId="1769ADB2"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Vorbiră, râseră, îşi povestiră fel de fel de lucruri, dară cam pe sub mână, fiindcă-i era ruşine feciorului de împărat să râză şi să vorbească aşa înaintea tătâne-său şi apoi toţi fiii de împăraţi îşi dau coate, căci băgaseră de seamă că necunoscuta tot lângă el juca.</w:t>
      </w:r>
    </w:p>
    <w:p w14:paraId="4C394D38"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Feciorul de împărat nu mai era al său. Se mira însuşi de schimbarea ce simţea într-însul, dară nu cuteza să spuie nimănui. El îşi pusese în gând ca, la hora din urmă ce va juca, să întrebe pe această necunoscută cine era, de unde venea, de este fată ori măritată, şi se gândea că de n-ar avea bărbat să o ceară de nevastă. Când, pieri ca o nălucă.</w:t>
      </w:r>
    </w:p>
    <w:p w14:paraId="4D544917"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Feciorul de împărat rămase ca un zăpăcit. Se întoarse acasă, dară cu gândul era tot la dânsa. Tată-său, văzându-l tot pe gânduri şi trist, nu ştia ce să-i mai facă să-l înveselească oarecum. Când iată că-l poftesc la altă nuntă de împărat, unde se şi duse cu împărăteasa şi cu fiul său.</w:t>
      </w:r>
    </w:p>
    <w:p w14:paraId="3584D8D7"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Ca şi la cealaltă nuntă feciorul de împărat jucă cu fata cea necunoscută şi frumoasă, care venise şi la această nuntă şi se prinse în horă lângă dânsul. După multe întrebări, află de la dânsa că şedea tocmai înspre partea aceea, încotro era împărăţia tatălui său, doară căci nu-i zisese că şade chiar la dânsul. Atunci fiul de împărat îi făgădui să o ducă acasă, dacă era singură, şi ea priimi. Însă tocmai când era să se spargă nunta, ea pieri de lângă dânsul din horă.</w:t>
      </w:r>
    </w:p>
    <w:p w14:paraId="447F6FA5"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întoarseră deci acasă împăratul şi cu ai lui, însă fiul lor se topea d-a-n-picioarele şi nimeni nu ştia din ce pricină. Deşi se făcuse vâlvă că feciorul de împărat este îndrăgostit cu o zână, el însă se apăra înaintea tatălui său că nu ştie la sufletul său nimic. Toţi vracii şi cititorii de stele se aduseră şi nimeni nu ştiu să-i ghicească răul de care suferă. Unul dintr-înşii zise că e teamă să nu dobândească lipici.</w:t>
      </w:r>
    </w:p>
    <w:p w14:paraId="67EAE7FA"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Într-aceasta împăratul fu poftit la o altă nuntă de împărat, unde nu voi să se ducă, fiindcă inima lui nu era de veselii, ci se îngrija mai mult de fiul său. Dară dacă văzu că fiul său atâta stăruieşte, îi făcu voia. Acesta porunci la nişte credincioşi ai săi ca să aibă pregătit la îndemână câteva cazane cu smoală, să le fiarbă în ziua nunţii şi când va fi înde seară să aştearnă pe drum smoală. După ce puse la cale toate astea, se duse la nuntă.</w:t>
      </w:r>
    </w:p>
    <w:p w14:paraId="39D25642"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 cum începu hora, fata cea frumoasă şi necunoscută veni ca din senin, şi iară se prinse lângă dânsul.</w:t>
      </w:r>
    </w:p>
    <w:p w14:paraId="55440628"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 astă dată era gătită şi mai frumos, avea nişte haine de la soare te puteai uita, dar la dânsa, ba. Juca feciorul de împărat şi se uita la dânsa ca la un cireş copt. Şi de astă dată o întrebă şi ea îi tot răspunse cam în doi peri. Îi făgădui şi acum că se va lăsa să o ducă acasă.</w:t>
      </w:r>
    </w:p>
    <w:p w14:paraId="2DAD00C1"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fu înde seară la hora cea mai din urmă, pieri ca o măiastră de lângă dânsul.</w:t>
      </w:r>
    </w:p>
    <w:p w14:paraId="6102A5E2"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se poate spune cât de mult se mâhni el; căzu la pat şi zăcea, fără să-i poată ajuta cineva. Tată-său ar fi dat nu ştiu cât aceluia ce ar fi putut să-i tămăduiască copilul. Când iată credincioşii lui veniră cu un condur. Măiastra, dacă se nomoli în smoală, mai bine lăsă condurul acolo decât să întârzie.</w:t>
      </w:r>
    </w:p>
    <w:p w14:paraId="3DA2AAAA"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feciorul împăratului trimise pe credincioşii lui să umble din casă în casă, şi să puie pe toate femeile să se încalţe cu acel condur, şi la care s-o potrivi, aceea să fie soţia lui. Tată-său se învoi şi el la această otărâre. Se duseră deci, credincioşii lui, ocoliră toată împărăţia, cercară toate femeile condurul, şi la nici una nu se potrivi.</w:t>
      </w:r>
    </w:p>
    <w:p w14:paraId="247A1440"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Auzind feciorul de împărat una ca aceasta se îmbolnăvi şi mai rău. Apoi porunci ca să încerce şi femeile din curtea împărătească. La nici una nu se potrivi. Nu mai rămase decât găinăreasa, pe care o uitaseră; dară împărăteasa, aducându-şi aminte de dânsa, îi porunci să se încalţe şi ea cu condurul. Când îl trase la călcâi, pare că fu de acolo. Era turnat pe piciorul ei. Ea începu a se văicăra şi a tăgădui că nu era condurul ei. Feciorul de împărat cum auzi, porunci să i-o aducă, şi cum o văzu strigă:</w:t>
      </w:r>
    </w:p>
    <w:p w14:paraId="7A67A294"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Asta este, mamă.</w:t>
      </w:r>
    </w:p>
    <w:p w14:paraId="74D504F8"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deşi tagăduia, dar înteţită de rugăciunile împăratului, ale împărătesei şi ale fiului lor, în cele din urmă mărturisi că ea este stăpâna condurului.</w:t>
      </w:r>
    </w:p>
    <w:p w14:paraId="2B2C8C04"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După ce îi povesti că este zână măiastră, că îl îndrăgostise de când îl văzuse la vânat, că el rănise o turturică, şi că acea turturică era ea, şi dacă nu s-a arătat lui aşa cum este a fost că, de va lua de bărbat un om de pe </w:t>
      </w:r>
      <w:r>
        <w:rPr>
          <w:rFonts w:ascii="Bookman Old Style" w:hAnsi="Bookman Old Style" w:cs="Bookman Old Style"/>
          <w:color w:val="444444"/>
          <w:sz w:val="24"/>
          <w:szCs w:val="24"/>
          <w:lang w:val="x-none"/>
        </w:rPr>
        <w:lastRenderedPageBreak/>
        <w:t>pământ, toată puterea ei piere. Mai spuse că, spre a-l putea vedea mai adesea, intrase găinăreasă la dânşii şi că tot ce ea făcuse era numai pentru dragostea lui.</w:t>
      </w:r>
    </w:p>
    <w:p w14:paraId="67043AE9"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aceea ieşi la scară, bătu de trei ori în palme, şi iată o cărucioară, fără să fie trasă de cai, veni; ea îşi luă zestrea numai de scumpeturi dintr-însa, apoi, curgându-i şiroaie de lacrămi din ochi se întoarse şi zise feciorului de împărat:</w:t>
      </w:r>
    </w:p>
    <w:p w14:paraId="2854E519"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 pentru dragostea ta, mă lepăd de puterea mea cea măiastră, numai şi tu să mă iubeşti, precum te iubesc şi eu.</w:t>
      </w:r>
    </w:p>
    <w:p w14:paraId="5BE5AB80" w14:textId="77777777" w:rsidR="00904FC7" w:rsidRDefault="00904FC7" w:rsidP="00904FC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Dete drumul cărucioarei şi rămase lângă fiul împăratului, carele în scurt timp se făcu sănătos. Apoi făcu o nuntă d-ale împărăteştile şi după moartea tatălui său, rămaseră ei în scaunul împărăţiei, şi domnesc şi astăzi dacă nu vor fi murit.</w:t>
      </w:r>
    </w:p>
    <w:p w14:paraId="14F128EA" w14:textId="77777777" w:rsidR="00904FC7" w:rsidRDefault="00904FC7" w:rsidP="00904FC7">
      <w:pPr>
        <w:widowControl w:val="0"/>
        <w:autoSpaceDE w:val="0"/>
        <w:autoSpaceDN w:val="0"/>
        <w:adjustRightInd w:val="0"/>
        <w:spacing w:after="0" w:line="240" w:lineRule="auto"/>
        <w:ind w:left="86" w:firstLine="454"/>
        <w:jc w:val="center"/>
        <w:rPr>
          <w:rFonts w:ascii="Bookman Old Style" w:hAnsi="Bookman Old Style" w:cs="Bookman Old Style"/>
          <w:sz w:val="24"/>
          <w:szCs w:val="24"/>
          <w:lang w:val="x-none"/>
        </w:rPr>
      </w:pPr>
    </w:p>
    <w:p w14:paraId="6C794F49"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4C"/>
    <w:rsid w:val="00904FC7"/>
    <w:rsid w:val="00954469"/>
    <w:rsid w:val="00E3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081A9-E805-4D70-9D5F-483991E9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C7"/>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904FC7"/>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FC7"/>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2025-08-05T15:18:00Z</dcterms:created>
  <dcterms:modified xsi:type="dcterms:W3CDTF">2025-08-05T15:18:00Z</dcterms:modified>
</cp:coreProperties>
</file>