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C90F" w14:textId="7AA4240F" w:rsidR="00F902AE" w:rsidRPr="00F902AE" w:rsidRDefault="00F4199A" w:rsidP="00F4199A">
      <w:pPr>
        <w:jc w:val="both"/>
        <w:rPr>
          <w:b/>
          <w:bCs/>
        </w:rPr>
      </w:pPr>
      <w:r>
        <w:rPr>
          <w:b/>
          <w:bCs/>
          <w:lang w:val="ro-RO"/>
        </w:rPr>
        <w:t xml:space="preserve">                                                 </w:t>
      </w:r>
      <w:r w:rsidR="00F902AE" w:rsidRPr="00F902AE">
        <w:rPr>
          <w:b/>
          <w:bCs/>
        </w:rPr>
        <w:t>„Domnu Trandafir” de Mihail Sadoveanu</w:t>
      </w:r>
    </w:p>
    <w:p w14:paraId="31C50BC8" w14:textId="77777777" w:rsidR="00F902AE" w:rsidRPr="00F902AE" w:rsidRDefault="00F902AE" w:rsidP="00F4199A">
      <w:pPr>
        <w:jc w:val="both"/>
      </w:pPr>
      <w:r w:rsidRPr="00F902AE">
        <w:t xml:space="preserve">Nuvela </w:t>
      </w:r>
      <w:r w:rsidRPr="00F902AE">
        <w:rPr>
          <w:b/>
          <w:bCs/>
        </w:rPr>
        <w:t>„Domnu Trandafir”</w:t>
      </w:r>
      <w:r w:rsidRPr="00F902AE">
        <w:t xml:space="preserve"> de </w:t>
      </w:r>
      <w:r w:rsidRPr="00F902AE">
        <w:rPr>
          <w:i/>
          <w:iCs/>
        </w:rPr>
        <w:t>Mihail Sadoveanu</w:t>
      </w:r>
      <w:r w:rsidRPr="00F902AE">
        <w:t xml:space="preserve"> este una dintre cele mai emoționante evocări dedicate lumii satului românesc și rolului nobil al dascălului în formarea sufletului copilului. Povestirea, de o simplitate și o poezie aparte, reconstituie chipul blând și luminos al unui învățător care, prin dăruirea și dragostea sa pentru oameni, devine un simbol al educației și al spiritualității românești.</w:t>
      </w:r>
    </w:p>
    <w:p w14:paraId="6F61CE7F" w14:textId="77777777" w:rsidR="00F902AE" w:rsidRPr="00F902AE" w:rsidRDefault="00F902AE" w:rsidP="00F4199A">
      <w:pPr>
        <w:jc w:val="both"/>
      </w:pPr>
      <w:r w:rsidRPr="00F902AE">
        <w:t xml:space="preserve">Narațiunea este construită sub forma unei scrisori către un prieten imaginar, în care naratorul – devenit între timp un om matur – se întoarce cu gândul la satul copilăriei. Privind de la distanță drumul vieții, el evocă cu nostalgie și recunoștință figura învățătorului său, </w:t>
      </w:r>
      <w:r w:rsidRPr="00F902AE">
        <w:rPr>
          <w:b/>
          <w:bCs/>
        </w:rPr>
        <w:t>Domnul Trandafir</w:t>
      </w:r>
      <w:r w:rsidRPr="00F902AE">
        <w:t>, un om de o noblețe morală rară, care și-a trăit întreaga viață în slujba școlii și a copiilor.</w:t>
      </w:r>
    </w:p>
    <w:p w14:paraId="163BCBFC" w14:textId="77777777" w:rsidR="00F902AE" w:rsidRPr="00F902AE" w:rsidRDefault="00F902AE" w:rsidP="00F4199A">
      <w:pPr>
        <w:jc w:val="both"/>
      </w:pPr>
      <w:r w:rsidRPr="00F902AE">
        <w:t>Reîntors în satul natal, naratorul retrăiește atmosfera de altădată: ulițele, casele vechi, mirosul de fân, sunetul clopotelor, râsetele copiilor care merg la școală. Fiecare loc îi aduce aminte de anii petrecuți în școala mică, de lemn, și de chipul cald al dascălului care le vorbea copiilor cu blândețe, dar cu autoritate. În amintirea sa, Domnul Trandafir apare drept o figură luminoasă, cu ochi pătrunzători și o voce caldă, un om care își purta mustața neagră cu demnitate și cămașa curată, de sărbătoare, chiar și în zilele obișnuite de lucru.</w:t>
      </w:r>
    </w:p>
    <w:p w14:paraId="0F0D411E" w14:textId="77777777" w:rsidR="00F902AE" w:rsidRPr="00F902AE" w:rsidRDefault="00F902AE" w:rsidP="00F4199A">
      <w:pPr>
        <w:jc w:val="both"/>
      </w:pPr>
      <w:r w:rsidRPr="00F902AE">
        <w:t xml:space="preserve">Pentru copiii satului, el nu era doar un dascăl, ci un adevărat </w:t>
      </w:r>
      <w:r w:rsidRPr="00F902AE">
        <w:rPr>
          <w:b/>
          <w:bCs/>
        </w:rPr>
        <w:t>părinte spiritual</w:t>
      </w:r>
      <w:r w:rsidRPr="00F902AE">
        <w:t>. Într-o lume în care viața era grea, iar școala puțin iubită, Domnul Trandafir reușea să-i apropie pe copii de carte prin răbdare, umor și povești spuse cu suflet. Îi învăța nu doar să citească și să socotească, ci și să iubească limba română, istoria neamului, cântecele și rugăciunile strămoșești.</w:t>
      </w:r>
    </w:p>
    <w:p w14:paraId="0A87C2B7" w14:textId="77777777" w:rsidR="00F902AE" w:rsidRPr="00F902AE" w:rsidRDefault="00F902AE" w:rsidP="00F4199A">
      <w:pPr>
        <w:jc w:val="both"/>
      </w:pPr>
      <w:r w:rsidRPr="00F902AE">
        <w:t xml:space="preserve">Într-unul dintre episoadele cele mai vii, naratorul își amintește cum, într-o seară de iarnă, dascălul le-a citit elevilor basmul </w:t>
      </w:r>
      <w:r w:rsidRPr="00F902AE">
        <w:rPr>
          <w:i/>
          <w:iCs/>
        </w:rPr>
        <w:t>„Harap-Alb”</w:t>
      </w:r>
      <w:r w:rsidRPr="00F902AE">
        <w:t xml:space="preserve"> de Ion Creangă. Glasul lui cald și povestea despre curaj, cinste și prietenie i-au fermecat pe toți, iar pentru copilul de atunci, acea seară a rămas începutul unei mari iubiri pentru literatură și pentru valorile omenești.</w:t>
      </w:r>
    </w:p>
    <w:p w14:paraId="15459D68" w14:textId="77777777" w:rsidR="00F902AE" w:rsidRPr="00F902AE" w:rsidRDefault="00F902AE" w:rsidP="00F4199A">
      <w:pPr>
        <w:jc w:val="both"/>
      </w:pPr>
      <w:r w:rsidRPr="00F902AE">
        <w:t xml:space="preserve">Într-o altă amintire, Domnul Trandafir le vorbește elevilor despre </w:t>
      </w:r>
      <w:r w:rsidRPr="00F902AE">
        <w:rPr>
          <w:b/>
          <w:bCs/>
        </w:rPr>
        <w:t>Ștefan cel Mare</w:t>
      </w:r>
      <w:r w:rsidRPr="00F902AE">
        <w:t xml:space="preserve"> și </w:t>
      </w:r>
      <w:r w:rsidRPr="00F902AE">
        <w:rPr>
          <w:b/>
          <w:bCs/>
        </w:rPr>
        <w:t>Mihai Viteazul</w:t>
      </w:r>
      <w:r w:rsidRPr="00F902AE">
        <w:t xml:space="preserve">, despre credință, jertfă și dragoste de țară, aprinzând în sufletul copiilor flacăra mândriei naționale. Lecțiile sale nu erau simple ore de clasă, ci adevărate momente de formare morală. El le spunea mereu: </w:t>
      </w:r>
      <w:r w:rsidRPr="00F902AE">
        <w:rPr>
          <w:i/>
          <w:iCs/>
        </w:rPr>
        <w:t>„Cartea e lumina omului; fără carte e întuneric în minte și în suflet.”</w:t>
      </w:r>
    </w:p>
    <w:p w14:paraId="2AB457BA" w14:textId="77777777" w:rsidR="00F902AE" w:rsidRPr="00F902AE" w:rsidRDefault="00F902AE" w:rsidP="00F4199A">
      <w:pPr>
        <w:jc w:val="both"/>
      </w:pPr>
      <w:r w:rsidRPr="00F902AE">
        <w:t>Sadoveanu surprinde cu finețe contrastele dintre viața grea a satului și noblețea spirituală a dascălului. Domnul Trandafir trăia modest, într-o căsuță mică, cu o bibliotecă plină de cărți vechi, având drept avere doar haina lui curată și demnitatea muncii. Cu toate acestea, nu se plângea niciodată de sărăcie. Pentru el, cea mai mare bucurie era să vadă copii luminați la minte, oameni cinstiți care vor duce mai departe învățătura.</w:t>
      </w:r>
    </w:p>
    <w:p w14:paraId="63965635" w14:textId="77777777" w:rsidR="00F902AE" w:rsidRPr="00F902AE" w:rsidRDefault="00F902AE" w:rsidP="00F4199A">
      <w:pPr>
        <w:jc w:val="both"/>
      </w:pPr>
      <w:r w:rsidRPr="00F902AE">
        <w:t xml:space="preserve">Un episod plin de farmec este cel al vizitei neașteptate a ministrului și a inspectorului școlar, care, venind în inspecție, sunt primiți simplu, cu ospitalitate și sinceritate, de Domnul Trandafir. Lecția pe care acesta o predă, plină de înțelepciune și iubire pentru copii, îi impresionează profund pe oaspeți. Ministrul, emoționat, îi spune: </w:t>
      </w:r>
      <w:r w:rsidRPr="00F902AE">
        <w:rPr>
          <w:i/>
          <w:iCs/>
        </w:rPr>
        <w:t>„Dacă toți dascălii ar fi ca dumneata, țara asta ar fi o grădină de lumină.”</w:t>
      </w:r>
    </w:p>
    <w:p w14:paraId="19760EB7" w14:textId="77777777" w:rsidR="00F902AE" w:rsidRPr="00F902AE" w:rsidRDefault="00F902AE" w:rsidP="00F4199A">
      <w:pPr>
        <w:jc w:val="both"/>
      </w:pPr>
      <w:r w:rsidRPr="00F902AE">
        <w:t>Anii trec, iar viața satului se schimbă. Copiii cresc, pleacă la oraș, iar Domnul Trandafir îmbătrânește în tăcere, continuându-și munca până în ultima clipă. Moare singur, fără faimă, dar cu sufletul împăcat. Când naratorul se întoarce în sat, îl găsește doar în amintiri și în șoapta vântului care foșnește printre brazii din cimitir. Crucea de lemn de la mormântul lui s-a înnegrit de vreme, iar numele abia se mai citește, dar lumina lui trăiește în inimile celor care l-au cunoscut.</w:t>
      </w:r>
    </w:p>
    <w:p w14:paraId="611F45B1" w14:textId="77777777" w:rsidR="00F902AE" w:rsidRPr="00F902AE" w:rsidRDefault="00F902AE" w:rsidP="00F4199A">
      <w:pPr>
        <w:jc w:val="both"/>
      </w:pPr>
      <w:r w:rsidRPr="00F902AE">
        <w:lastRenderedPageBreak/>
        <w:t>Finalul nuvelei are o profundă valoare morală și simbolică. În fața mormântului dascălului, naratorul simte recunoștință și melancolie. Într-o lume în care oamenii uită ușor, figura Domnului Trandafir rămâne semnul credinței în educație, al iubirii de oameni și al dăruirii pentru un ideal mai presus de sine.</w:t>
      </w:r>
    </w:p>
    <w:p w14:paraId="07C16E85" w14:textId="77777777" w:rsidR="00F902AE" w:rsidRPr="00F902AE" w:rsidRDefault="00F902AE" w:rsidP="00F4199A">
      <w:pPr>
        <w:jc w:val="both"/>
      </w:pPr>
      <w:r w:rsidRPr="00F902AE">
        <w:t xml:space="preserve">Prin acest portret luminos, Sadoveanu aduce un </w:t>
      </w:r>
      <w:r w:rsidRPr="00F902AE">
        <w:rPr>
          <w:b/>
          <w:bCs/>
        </w:rPr>
        <w:t>omagiu tăcut învățătorului român</w:t>
      </w:r>
      <w:r w:rsidRPr="00F902AE">
        <w:t>, cel care, prin modestie și pasiune, a ținut trează conștiința națională. Povestirea devine o meditație despre rostul educației și despre frumusețea sufletului simplu, dar mare.</w:t>
      </w:r>
    </w:p>
    <w:p w14:paraId="22B9A847" w14:textId="06083A2E" w:rsidR="00F902AE" w:rsidRPr="00F902AE" w:rsidRDefault="00F902AE" w:rsidP="00F4199A">
      <w:pPr>
        <w:jc w:val="both"/>
      </w:pPr>
    </w:p>
    <w:p w14:paraId="47797BF7" w14:textId="77777777" w:rsidR="00F902AE" w:rsidRPr="00F902AE" w:rsidRDefault="00F902AE" w:rsidP="00F4199A">
      <w:pPr>
        <w:jc w:val="both"/>
      </w:pPr>
      <w:r w:rsidRPr="00F902AE">
        <w:rPr>
          <w:b/>
          <w:bCs/>
        </w:rPr>
        <w:t>Ideea principală:</w:t>
      </w:r>
      <w:r w:rsidRPr="00F902AE">
        <w:br/>
        <w:t>Opera ilustrează figura exemplară a dascălului de la sat, simbol al dăruirii, al demnității și al credinței în educație. Prin amintirea Domnului Trandafir, Sadoveanu exprimă respectul pentru oamenii care, prin lumină și răbdare, formează suflete și păstrează vie cultura românească.</w:t>
      </w:r>
    </w:p>
    <w:p w14:paraId="609BB8D4" w14:textId="3528957E" w:rsidR="00E51F71" w:rsidRPr="00F902AE" w:rsidRDefault="00F902AE" w:rsidP="00F4199A">
      <w:pPr>
        <w:jc w:val="both"/>
      </w:pPr>
      <w:r w:rsidRPr="00F902AE">
        <w:rPr>
          <w:b/>
          <w:bCs/>
        </w:rPr>
        <w:t>Mesaj:</w:t>
      </w:r>
      <w:r w:rsidRPr="00F902AE">
        <w:br/>
        <w:t>Scriitorul transmite ideea că adevărata valoare a omului stă în împlinirea datoriei cu dragoste și credință. Domnul Trandafir devine simbolul dascălului ideal, al modestiei și al generozității spirituale, un model de vocație și umanitate care nu moare niciodată.</w:t>
      </w:r>
    </w:p>
    <w:sectPr w:rsidR="00E51F71" w:rsidRPr="00F90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90"/>
    <w:rsid w:val="000D3290"/>
    <w:rsid w:val="007052F5"/>
    <w:rsid w:val="00913256"/>
    <w:rsid w:val="00CB352D"/>
    <w:rsid w:val="00E51F71"/>
    <w:rsid w:val="00F4199A"/>
    <w:rsid w:val="00F902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5C82"/>
  <w15:chartTrackingRefBased/>
  <w15:docId w15:val="{3FD1236B-F056-433A-AE3F-290548F9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2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32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32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32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32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3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32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32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32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32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3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290"/>
    <w:rPr>
      <w:rFonts w:eastAsiaTheme="majorEastAsia" w:cstheme="majorBidi"/>
      <w:color w:val="272727" w:themeColor="text1" w:themeTint="D8"/>
    </w:rPr>
  </w:style>
  <w:style w:type="paragraph" w:styleId="Title">
    <w:name w:val="Title"/>
    <w:basedOn w:val="Normal"/>
    <w:next w:val="Normal"/>
    <w:link w:val="TitleChar"/>
    <w:uiPriority w:val="10"/>
    <w:qFormat/>
    <w:rsid w:val="000D3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290"/>
    <w:pPr>
      <w:spacing w:before="160"/>
      <w:jc w:val="center"/>
    </w:pPr>
    <w:rPr>
      <w:i/>
      <w:iCs/>
      <w:color w:val="404040" w:themeColor="text1" w:themeTint="BF"/>
    </w:rPr>
  </w:style>
  <w:style w:type="character" w:customStyle="1" w:styleId="QuoteChar">
    <w:name w:val="Quote Char"/>
    <w:basedOn w:val="DefaultParagraphFont"/>
    <w:link w:val="Quote"/>
    <w:uiPriority w:val="29"/>
    <w:rsid w:val="000D3290"/>
    <w:rPr>
      <w:i/>
      <w:iCs/>
      <w:color w:val="404040" w:themeColor="text1" w:themeTint="BF"/>
    </w:rPr>
  </w:style>
  <w:style w:type="paragraph" w:styleId="ListParagraph">
    <w:name w:val="List Paragraph"/>
    <w:basedOn w:val="Normal"/>
    <w:uiPriority w:val="34"/>
    <w:qFormat/>
    <w:rsid w:val="000D3290"/>
    <w:pPr>
      <w:ind w:left="720"/>
      <w:contextualSpacing/>
    </w:pPr>
  </w:style>
  <w:style w:type="character" w:styleId="IntenseEmphasis">
    <w:name w:val="Intense Emphasis"/>
    <w:basedOn w:val="DefaultParagraphFont"/>
    <w:uiPriority w:val="21"/>
    <w:qFormat/>
    <w:rsid w:val="000D3290"/>
    <w:rPr>
      <w:i/>
      <w:iCs/>
      <w:color w:val="2F5496" w:themeColor="accent1" w:themeShade="BF"/>
    </w:rPr>
  </w:style>
  <w:style w:type="paragraph" w:styleId="IntenseQuote">
    <w:name w:val="Intense Quote"/>
    <w:basedOn w:val="Normal"/>
    <w:next w:val="Normal"/>
    <w:link w:val="IntenseQuoteChar"/>
    <w:uiPriority w:val="30"/>
    <w:qFormat/>
    <w:rsid w:val="000D3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3290"/>
    <w:rPr>
      <w:i/>
      <w:iCs/>
      <w:color w:val="2F5496" w:themeColor="accent1" w:themeShade="BF"/>
    </w:rPr>
  </w:style>
  <w:style w:type="character" w:styleId="IntenseReference">
    <w:name w:val="Intense Reference"/>
    <w:basedOn w:val="DefaultParagraphFont"/>
    <w:uiPriority w:val="32"/>
    <w:qFormat/>
    <w:rsid w:val="000D3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2025-10-08T17:13:00Z</dcterms:created>
  <dcterms:modified xsi:type="dcterms:W3CDTF">2025-10-11T09:33:00Z</dcterms:modified>
</cp:coreProperties>
</file>