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77F35" w14:textId="0C45553A" w:rsidR="0095351E" w:rsidRPr="0095351E" w:rsidRDefault="00DD2414" w:rsidP="0095351E">
      <w:pPr>
        <w:rPr>
          <w:b/>
          <w:bCs/>
        </w:rPr>
      </w:pPr>
      <w:bookmarkStart w:id="0" w:name="_GoBack"/>
      <w:r>
        <w:rPr>
          <w:b/>
          <w:bCs/>
          <w:lang w:val="ro-RO"/>
        </w:rPr>
        <w:t xml:space="preserve">                                                         </w:t>
      </w:r>
      <w:r w:rsidR="0095351E" w:rsidRPr="0095351E">
        <w:rPr>
          <w:b/>
          <w:bCs/>
        </w:rPr>
        <w:t>Moartea lui Ivan Ilici de Lev Tolstoi</w:t>
      </w:r>
    </w:p>
    <w:p w14:paraId="476805D8" w14:textId="77777777" w:rsidR="0095351E" w:rsidRPr="0095351E" w:rsidRDefault="0095351E" w:rsidP="0095351E">
      <w:r w:rsidRPr="0095351E">
        <w:rPr>
          <w:b/>
          <w:bCs/>
        </w:rPr>
        <w:t>Gen:</w:t>
      </w:r>
      <w:r w:rsidRPr="0095351E">
        <w:t xml:space="preserve"> nuvelă psihologică, filosofică</w:t>
      </w:r>
      <w:r w:rsidRPr="0095351E">
        <w:br/>
      </w:r>
      <w:r w:rsidRPr="0095351E">
        <w:rPr>
          <w:b/>
          <w:bCs/>
        </w:rPr>
        <w:t>Publicare:</w:t>
      </w:r>
      <w:r w:rsidRPr="0095351E">
        <w:t xml:space="preserve"> 1886</w:t>
      </w:r>
    </w:p>
    <w:p w14:paraId="7CB51764" w14:textId="77777777" w:rsidR="0095351E" w:rsidRPr="0095351E" w:rsidRDefault="0095351E" w:rsidP="0095351E">
      <w:r w:rsidRPr="0095351E">
        <w:rPr>
          <w:b/>
          <w:bCs/>
        </w:rPr>
        <w:t>Intriga</w:t>
      </w:r>
      <w:r w:rsidRPr="0095351E">
        <w:br/>
        <w:t>Ivan Ilici, un magistrat de succes și respectabil, trăiește o viață confortabilă și conformă convențiilor sociale. Totul se schimbă atunci când este diagnosticat cu o boală incurabilă. Pe măsură ce suferința fizică devine tot mai intensă, el este forțat să reflecteze asupra propriei existențe, descoperind goliciunea și superficialitatea vieții pe care a dus-o. În ultimele clipe, între disperare și revelație, ajunge să înțeleagă adevărata esență a vieții și sensul morții.</w:t>
      </w:r>
    </w:p>
    <w:p w14:paraId="4A4F550F" w14:textId="77777777" w:rsidR="0095351E" w:rsidRPr="0095351E" w:rsidRDefault="0095351E" w:rsidP="0095351E">
      <w:r w:rsidRPr="0095351E">
        <w:rPr>
          <w:b/>
          <w:bCs/>
        </w:rPr>
        <w:t>Personaje</w:t>
      </w:r>
    </w:p>
    <w:p w14:paraId="607EF27E" w14:textId="77777777" w:rsidR="0095351E" w:rsidRPr="0095351E" w:rsidRDefault="0095351E" w:rsidP="0095351E">
      <w:pPr>
        <w:numPr>
          <w:ilvl w:val="0"/>
          <w:numId w:val="1"/>
        </w:numPr>
      </w:pPr>
      <w:r w:rsidRPr="0095351E">
        <w:t>Ivan Ilici – protagonistul, funcționar de stat, care trece printr-o transformare interioară profundă în fața morții.</w:t>
      </w:r>
    </w:p>
    <w:p w14:paraId="0129C802" w14:textId="77777777" w:rsidR="0095351E" w:rsidRPr="0095351E" w:rsidRDefault="0095351E" w:rsidP="0095351E">
      <w:pPr>
        <w:numPr>
          <w:ilvl w:val="0"/>
          <w:numId w:val="1"/>
        </w:numPr>
      </w:pPr>
      <w:r w:rsidRPr="0095351E">
        <w:t>Praskovia Fiodorovna – soția lui, preocupată mai degrabă de statut social și bani decât de suferința soțului.</w:t>
      </w:r>
    </w:p>
    <w:p w14:paraId="3AEAAE59" w14:textId="77777777" w:rsidR="0095351E" w:rsidRPr="0095351E" w:rsidRDefault="0095351E" w:rsidP="0095351E">
      <w:pPr>
        <w:numPr>
          <w:ilvl w:val="0"/>
          <w:numId w:val="1"/>
        </w:numPr>
      </w:pPr>
      <w:r w:rsidRPr="0095351E">
        <w:t>Copiii lui Ivan Ilici – apar mai ales ca prezențe distante.</w:t>
      </w:r>
    </w:p>
    <w:p w14:paraId="582F59F5" w14:textId="77777777" w:rsidR="0095351E" w:rsidRPr="0095351E" w:rsidRDefault="0095351E" w:rsidP="0095351E">
      <w:pPr>
        <w:numPr>
          <w:ilvl w:val="0"/>
          <w:numId w:val="1"/>
        </w:numPr>
      </w:pPr>
      <w:r w:rsidRPr="0095351E">
        <w:t>Gherasim – țăranul servitor, singurul personaj care manifestă compasiune autentică.</w:t>
      </w:r>
    </w:p>
    <w:p w14:paraId="2B9AF834" w14:textId="77777777" w:rsidR="0095351E" w:rsidRPr="0095351E" w:rsidRDefault="0095351E" w:rsidP="0095351E">
      <w:pPr>
        <w:numPr>
          <w:ilvl w:val="0"/>
          <w:numId w:val="1"/>
        </w:numPr>
      </w:pPr>
      <w:r w:rsidRPr="0095351E">
        <w:t>Colegii și „prietenii” – reprezintă societatea superficială, preocupată de carieră și aparențe.</w:t>
      </w:r>
    </w:p>
    <w:p w14:paraId="7330A174" w14:textId="77777777" w:rsidR="0095351E" w:rsidRPr="0095351E" w:rsidRDefault="0095351E" w:rsidP="0095351E">
      <w:r w:rsidRPr="0095351E">
        <w:rPr>
          <w:b/>
          <w:bCs/>
        </w:rPr>
        <w:t>Tematică</w:t>
      </w:r>
    </w:p>
    <w:p w14:paraId="2BAED2AE" w14:textId="77777777" w:rsidR="0095351E" w:rsidRPr="0095351E" w:rsidRDefault="0095351E" w:rsidP="0095351E">
      <w:pPr>
        <w:numPr>
          <w:ilvl w:val="0"/>
          <w:numId w:val="2"/>
        </w:numPr>
      </w:pPr>
      <w:r w:rsidRPr="0095351E">
        <w:t>Confruntarea cu moartea și inevitabilitatea ei.</w:t>
      </w:r>
    </w:p>
    <w:p w14:paraId="6CD53AA5" w14:textId="77777777" w:rsidR="0095351E" w:rsidRPr="0095351E" w:rsidRDefault="0095351E" w:rsidP="0095351E">
      <w:pPr>
        <w:numPr>
          <w:ilvl w:val="0"/>
          <w:numId w:val="2"/>
        </w:numPr>
      </w:pPr>
      <w:r w:rsidRPr="0095351E">
        <w:t>Goliciunea existenței burgheze și iluzia unei vieți „corecte”.</w:t>
      </w:r>
    </w:p>
    <w:p w14:paraId="4B37B930" w14:textId="77777777" w:rsidR="0095351E" w:rsidRPr="0095351E" w:rsidRDefault="0095351E" w:rsidP="0095351E">
      <w:pPr>
        <w:numPr>
          <w:ilvl w:val="0"/>
          <w:numId w:val="2"/>
        </w:numPr>
      </w:pPr>
      <w:r w:rsidRPr="0095351E">
        <w:t>Căutarea sensului vieții și autenticitatea trăirilor.</w:t>
      </w:r>
    </w:p>
    <w:p w14:paraId="33C839FC" w14:textId="77777777" w:rsidR="0095351E" w:rsidRPr="0095351E" w:rsidRDefault="0095351E" w:rsidP="0095351E">
      <w:pPr>
        <w:numPr>
          <w:ilvl w:val="0"/>
          <w:numId w:val="2"/>
        </w:numPr>
      </w:pPr>
      <w:r w:rsidRPr="0095351E">
        <w:t>Ipocrizia socială vs. sinceritatea oamenilor simpli.</w:t>
      </w:r>
    </w:p>
    <w:p w14:paraId="23654055" w14:textId="77777777" w:rsidR="0095351E" w:rsidRPr="0095351E" w:rsidRDefault="0095351E" w:rsidP="0095351E">
      <w:r w:rsidRPr="0095351E">
        <w:rPr>
          <w:b/>
          <w:bCs/>
        </w:rPr>
        <w:t>Stil</w:t>
      </w:r>
      <w:r w:rsidRPr="0095351E">
        <w:br/>
        <w:t>Tolstoi adoptă un stil sobru și realist, cu detalii psihologice minuțioase. Narativul are accente de critică socială, dar și de introspecție filosofică. Ritmul este grav, apăsător, corespunzând temei morții.</w:t>
      </w:r>
    </w:p>
    <w:p w14:paraId="7E61B0CD" w14:textId="77777777" w:rsidR="0095351E" w:rsidRPr="0095351E" w:rsidRDefault="0095351E" w:rsidP="0095351E">
      <w:r w:rsidRPr="0095351E">
        <w:rPr>
          <w:b/>
          <w:bCs/>
        </w:rPr>
        <w:t>Puncte forte</w:t>
      </w:r>
    </w:p>
    <w:p w14:paraId="04C8A3F5" w14:textId="77777777" w:rsidR="0095351E" w:rsidRPr="0095351E" w:rsidRDefault="0095351E" w:rsidP="0095351E">
      <w:pPr>
        <w:numPr>
          <w:ilvl w:val="0"/>
          <w:numId w:val="3"/>
        </w:numPr>
      </w:pPr>
      <w:r w:rsidRPr="0095351E">
        <w:t>Profunzimea psihologică a personajului principal.</w:t>
      </w:r>
    </w:p>
    <w:p w14:paraId="2046AEAB" w14:textId="77777777" w:rsidR="0095351E" w:rsidRPr="0095351E" w:rsidRDefault="0095351E" w:rsidP="0095351E">
      <w:pPr>
        <w:numPr>
          <w:ilvl w:val="0"/>
          <w:numId w:val="3"/>
        </w:numPr>
      </w:pPr>
      <w:r w:rsidRPr="0095351E">
        <w:t>Critica subtilă a lumii burgheze.</w:t>
      </w:r>
    </w:p>
    <w:p w14:paraId="52A7A698" w14:textId="77777777" w:rsidR="0095351E" w:rsidRPr="0095351E" w:rsidRDefault="0095351E" w:rsidP="0095351E">
      <w:pPr>
        <w:numPr>
          <w:ilvl w:val="0"/>
          <w:numId w:val="3"/>
        </w:numPr>
      </w:pPr>
      <w:r w:rsidRPr="0095351E">
        <w:t>Forța realistă a descrierii agoniei și a morții.</w:t>
      </w:r>
    </w:p>
    <w:p w14:paraId="04AEF235" w14:textId="77777777" w:rsidR="0095351E" w:rsidRPr="0095351E" w:rsidRDefault="0095351E" w:rsidP="0095351E">
      <w:pPr>
        <w:numPr>
          <w:ilvl w:val="0"/>
          <w:numId w:val="3"/>
        </w:numPr>
      </w:pPr>
      <w:r w:rsidRPr="0095351E">
        <w:t>Contrastul simbolic dintre lumea artificială și simplitatea lui Gherasim.</w:t>
      </w:r>
    </w:p>
    <w:p w14:paraId="468E9EB0" w14:textId="77777777" w:rsidR="0095351E" w:rsidRPr="0095351E" w:rsidRDefault="0095351E" w:rsidP="0095351E">
      <w:r w:rsidRPr="0095351E">
        <w:rPr>
          <w:b/>
          <w:bCs/>
        </w:rPr>
        <w:t>Concluzie</w:t>
      </w:r>
      <w:r w:rsidRPr="0095351E">
        <w:br/>
      </w:r>
      <w:r w:rsidRPr="0095351E">
        <w:rPr>
          <w:i/>
          <w:iCs/>
        </w:rPr>
        <w:t>Moartea lui Ivan Ilici</w:t>
      </w:r>
      <w:r w:rsidRPr="0095351E">
        <w:t xml:space="preserve"> este una dintre cele mai puternice și tulburătoare nuvele scrise de Tolstoi. Lucrarea explorează tema universală a morții și, mai ales, a sensului vieții, cu un realism necruțător, dar și cu o profunzime filosofică remarcabilă. Este o carte care obligă cititorul să reflecteze asupra propriei existențe.</w:t>
      </w:r>
    </w:p>
    <w:p w14:paraId="177E83F6" w14:textId="07434E6F" w:rsidR="00E51F71" w:rsidRDefault="0095351E">
      <w:r w:rsidRPr="0095351E">
        <w:rPr>
          <w:b/>
          <w:bCs/>
        </w:rPr>
        <w:lastRenderedPageBreak/>
        <w:t>Nota mea:</w:t>
      </w:r>
      <w:r w:rsidRPr="0095351E">
        <w:t xml:space="preserve"> </w:t>
      </w:r>
      <w:r w:rsidRPr="0095351E">
        <w:rPr>
          <w:rFonts w:ascii="Segoe UI Symbol" w:hAnsi="Segoe UI Symbol" w:cs="Segoe UI Symbol"/>
        </w:rPr>
        <w:t>★★★★★</w:t>
      </w:r>
      <w:r w:rsidRPr="0095351E">
        <w:t xml:space="preserve"> (5/5) </w:t>
      </w:r>
      <w:r w:rsidRPr="0095351E">
        <w:rPr>
          <w:rFonts w:ascii="Calibri" w:hAnsi="Calibri" w:cs="Calibri"/>
        </w:rPr>
        <w:t>–</w:t>
      </w:r>
      <w:r w:rsidRPr="0095351E">
        <w:t xml:space="preserve"> o capodoper</w:t>
      </w:r>
      <w:r w:rsidRPr="0095351E">
        <w:rPr>
          <w:rFonts w:ascii="Calibri" w:hAnsi="Calibri" w:cs="Calibri"/>
        </w:rPr>
        <w:t>ă</w:t>
      </w:r>
      <w:r w:rsidRPr="0095351E">
        <w:t xml:space="preserve"> a literaturii ruse </w:t>
      </w:r>
      <w:r w:rsidRPr="0095351E">
        <w:rPr>
          <w:rFonts w:ascii="Calibri" w:hAnsi="Calibri" w:cs="Calibri"/>
        </w:rPr>
        <w:t>ș</w:t>
      </w:r>
      <w:r w:rsidRPr="0095351E">
        <w:t>i universale, impresionant</w:t>
      </w:r>
      <w:r w:rsidRPr="0095351E">
        <w:rPr>
          <w:rFonts w:ascii="Calibri" w:hAnsi="Calibri" w:cs="Calibri"/>
        </w:rPr>
        <w:t>ă</w:t>
      </w:r>
      <w:r w:rsidRPr="0095351E">
        <w:t xml:space="preserve"> prin sinceritatea </w:t>
      </w:r>
      <w:r w:rsidRPr="0095351E">
        <w:rPr>
          <w:rFonts w:ascii="Calibri" w:hAnsi="Calibri" w:cs="Calibri"/>
        </w:rPr>
        <w:t>ș</w:t>
      </w:r>
      <w:r w:rsidRPr="0095351E">
        <w:t>i intensitatea cu care abordeaz</w:t>
      </w:r>
      <w:r w:rsidRPr="0095351E">
        <w:rPr>
          <w:rFonts w:ascii="Calibri" w:hAnsi="Calibri" w:cs="Calibri"/>
        </w:rPr>
        <w:t>ă</w:t>
      </w:r>
      <w:r w:rsidRPr="0095351E">
        <w:t xml:space="preserve"> tema mor</w:t>
      </w:r>
      <w:r w:rsidRPr="0095351E">
        <w:rPr>
          <w:rFonts w:ascii="Calibri" w:hAnsi="Calibri" w:cs="Calibri"/>
        </w:rPr>
        <w:t>ț</w:t>
      </w:r>
      <w:r w:rsidRPr="0095351E">
        <w:t>ii.</w:t>
      </w:r>
      <w:bookmarkEnd w:id="0"/>
    </w:p>
    <w:sectPr w:rsidR="00E51F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057C5"/>
    <w:multiLevelType w:val="multilevel"/>
    <w:tmpl w:val="E3FE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E05187"/>
    <w:multiLevelType w:val="multilevel"/>
    <w:tmpl w:val="E3B8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7309A5"/>
    <w:multiLevelType w:val="multilevel"/>
    <w:tmpl w:val="6E2A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79"/>
    <w:rsid w:val="00077193"/>
    <w:rsid w:val="002E1EB7"/>
    <w:rsid w:val="00913256"/>
    <w:rsid w:val="0095351E"/>
    <w:rsid w:val="00986F79"/>
    <w:rsid w:val="00CB352D"/>
    <w:rsid w:val="00DD2414"/>
    <w:rsid w:val="00E5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B87BE"/>
  <w15:chartTrackingRefBased/>
  <w15:docId w15:val="{DF895FED-B837-4EAC-80C8-50C4F427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6F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F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F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F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F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F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F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F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F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F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F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F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F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F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6F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F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6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F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F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6F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F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Razvan</dc:creator>
  <cp:keywords/>
  <dc:description/>
  <cp:lastModifiedBy>Profesor</cp:lastModifiedBy>
  <cp:revision>5</cp:revision>
  <dcterms:created xsi:type="dcterms:W3CDTF">2025-10-02T15:20:00Z</dcterms:created>
  <dcterms:modified xsi:type="dcterms:W3CDTF">2025-10-03T04:54:00Z</dcterms:modified>
</cp:coreProperties>
</file>